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BA4AC" w14:textId="3B4C35FC" w:rsidR="00980618" w:rsidRPr="00570507" w:rsidRDefault="00980618" w:rsidP="00F56E50">
      <w:pPr>
        <w:spacing w:after="0" w:line="240" w:lineRule="auto"/>
        <w:jc w:val="center"/>
        <w:rPr>
          <w:b/>
          <w:caps/>
        </w:rPr>
      </w:pPr>
      <w:r w:rsidRPr="00570507">
        <w:rPr>
          <w:b/>
          <w:caps/>
        </w:rPr>
        <w:t>Wytyczne dotyczące sposobu przygotowania pracy dyplomowej</w:t>
      </w:r>
    </w:p>
    <w:p w14:paraId="5EA93B4A" w14:textId="4B32F8C5" w:rsidR="00980618" w:rsidRDefault="00980618" w:rsidP="00F56E50">
      <w:pPr>
        <w:spacing w:after="0" w:line="240" w:lineRule="auto"/>
        <w:jc w:val="center"/>
        <w:rPr>
          <w:b/>
          <w:caps/>
        </w:rPr>
      </w:pPr>
      <w:r w:rsidRPr="00570507">
        <w:rPr>
          <w:b/>
          <w:caps/>
        </w:rPr>
        <w:t>na wydziale chemii uł</w:t>
      </w:r>
    </w:p>
    <w:p w14:paraId="7D7E6BA3" w14:textId="77777777" w:rsidR="00A914A3" w:rsidRPr="00570507" w:rsidRDefault="00A914A3" w:rsidP="00F56E50">
      <w:pPr>
        <w:spacing w:after="0" w:line="240" w:lineRule="auto"/>
        <w:jc w:val="center"/>
        <w:rPr>
          <w:b/>
          <w:caps/>
        </w:rPr>
      </w:pPr>
    </w:p>
    <w:p w14:paraId="06ADFBE1" w14:textId="77777777" w:rsidR="00136BE2" w:rsidRPr="00570507" w:rsidRDefault="00136BE2" w:rsidP="00F56E50">
      <w:pPr>
        <w:spacing w:after="0" w:line="240" w:lineRule="auto"/>
        <w:jc w:val="both"/>
      </w:pPr>
    </w:p>
    <w:p w14:paraId="60D3A8C6" w14:textId="61CAFF88" w:rsidR="00181F8D" w:rsidRDefault="00980618" w:rsidP="00F56E50">
      <w:pPr>
        <w:spacing w:after="0" w:line="240" w:lineRule="auto"/>
        <w:jc w:val="both"/>
        <w:rPr>
          <w:color w:val="FF0000"/>
        </w:rPr>
      </w:pPr>
      <w:r w:rsidRPr="00570507">
        <w:t>Wzór</w:t>
      </w:r>
      <w:r w:rsidR="00D308EA" w:rsidRPr="00570507">
        <w:t xml:space="preserve"> </w:t>
      </w:r>
      <w:r w:rsidR="00D308EA" w:rsidRPr="00570507">
        <w:rPr>
          <w:b/>
        </w:rPr>
        <w:t>układu pracy dyplomowej</w:t>
      </w:r>
      <w:r w:rsidR="00D308EA" w:rsidRPr="00570507">
        <w:t xml:space="preserve"> (eksperymentalnej i literaturowej) oraz </w:t>
      </w:r>
      <w:r w:rsidRPr="00570507">
        <w:t>wzór</w:t>
      </w:r>
      <w:r w:rsidR="00C262CB">
        <w:t xml:space="preserve"> jej</w:t>
      </w:r>
      <w:r w:rsidR="00D308EA" w:rsidRPr="00570507">
        <w:t xml:space="preserve"> </w:t>
      </w:r>
      <w:r w:rsidR="00181F8D" w:rsidRPr="00570507">
        <w:rPr>
          <w:b/>
        </w:rPr>
        <w:t>Stron</w:t>
      </w:r>
      <w:r w:rsidR="00432D6B" w:rsidRPr="00570507">
        <w:rPr>
          <w:b/>
        </w:rPr>
        <w:t>y</w:t>
      </w:r>
      <w:r w:rsidR="00181F8D" w:rsidRPr="00570507">
        <w:rPr>
          <w:b/>
        </w:rPr>
        <w:t xml:space="preserve"> tytułow</w:t>
      </w:r>
      <w:r w:rsidR="00432D6B" w:rsidRPr="00570507">
        <w:rPr>
          <w:b/>
        </w:rPr>
        <w:t>ej</w:t>
      </w:r>
      <w:r w:rsidR="00181F8D" w:rsidRPr="00570507">
        <w:t xml:space="preserve"> </w:t>
      </w:r>
      <w:r w:rsidR="00D308EA" w:rsidRPr="00570507">
        <w:t xml:space="preserve">zamieszczone są </w:t>
      </w:r>
      <w:r w:rsidR="00181F8D" w:rsidRPr="00570507">
        <w:t>szablonie</w:t>
      </w:r>
      <w:r w:rsidR="005A24EA">
        <w:t>.</w:t>
      </w:r>
    </w:p>
    <w:p w14:paraId="270CBB68" w14:textId="657FA923" w:rsidR="00EE6A44" w:rsidRPr="00460722" w:rsidRDefault="00982826" w:rsidP="005662BB">
      <w:pPr>
        <w:spacing w:after="0" w:line="240" w:lineRule="auto"/>
        <w:jc w:val="both"/>
        <w:rPr>
          <w:color w:val="FF0000"/>
        </w:rPr>
      </w:pPr>
      <w:r w:rsidRPr="00460722">
        <w:rPr>
          <w:color w:val="FF0000"/>
        </w:rPr>
        <w:t xml:space="preserve">Korzystając z szablonu należy usunąć </w:t>
      </w:r>
      <w:r w:rsidR="00813A4F" w:rsidRPr="00460722">
        <w:rPr>
          <w:color w:val="FF0000"/>
        </w:rPr>
        <w:t xml:space="preserve">komentarze </w:t>
      </w:r>
      <w:r w:rsidRPr="00460722">
        <w:rPr>
          <w:color w:val="FF0000"/>
        </w:rPr>
        <w:t>oznaczone kolorem ciemnonie</w:t>
      </w:r>
      <w:r w:rsidR="00D711E0" w:rsidRPr="00460722">
        <w:rPr>
          <w:color w:val="FF0000"/>
        </w:rPr>
        <w:t>bie</w:t>
      </w:r>
      <w:r w:rsidRPr="00460722">
        <w:rPr>
          <w:color w:val="FF0000"/>
        </w:rPr>
        <w:t>skim.</w:t>
      </w:r>
    </w:p>
    <w:p w14:paraId="3C43C202" w14:textId="77777777" w:rsidR="00EE6A44" w:rsidRDefault="00EE6A44" w:rsidP="00F56E5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FF0000"/>
          <w:u w:val="single"/>
          <w:bdr w:val="none" w:sz="0" w:space="0" w:color="auto" w:frame="1"/>
          <w:shd w:val="clear" w:color="auto" w:fill="FFFFFF"/>
          <w:lang w:eastAsia="pl-PL"/>
        </w:rPr>
      </w:pPr>
    </w:p>
    <w:p w14:paraId="4040C652" w14:textId="20C82569" w:rsidR="00FB3876" w:rsidRDefault="00FB3876" w:rsidP="00A914A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u w:val="single"/>
          <w:bdr w:val="none" w:sz="0" w:space="0" w:color="auto" w:frame="1"/>
          <w:shd w:val="clear" w:color="auto" w:fill="FFFFFF"/>
          <w:lang w:eastAsia="pl-PL"/>
        </w:rPr>
      </w:pPr>
      <w:r>
        <w:rPr>
          <w:rFonts w:eastAsia="Times New Roman" w:cstheme="minorHAnsi"/>
          <w:b/>
          <w:u w:val="single"/>
          <w:bdr w:val="none" w:sz="0" w:space="0" w:color="auto" w:frame="1"/>
          <w:shd w:val="clear" w:color="auto" w:fill="FFFFFF"/>
          <w:lang w:eastAsia="pl-PL"/>
        </w:rPr>
        <w:t>Struktura pracy musi być zgodna z szablonem.</w:t>
      </w:r>
    </w:p>
    <w:p w14:paraId="2BD90A90" w14:textId="77777777" w:rsidR="00EE6A44" w:rsidRPr="00F56E50" w:rsidRDefault="00EE6A44" w:rsidP="00F56E5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FF0000"/>
          <w:sz w:val="23"/>
          <w:szCs w:val="23"/>
          <w:lang w:eastAsia="pl-PL"/>
        </w:rPr>
      </w:pPr>
    </w:p>
    <w:p w14:paraId="08A6EB8F" w14:textId="63D25DA7" w:rsidR="008150C2" w:rsidRPr="001F3E33" w:rsidRDefault="008150C2" w:rsidP="008150C2">
      <w:pPr>
        <w:spacing w:after="0" w:line="240" w:lineRule="auto"/>
        <w:jc w:val="both"/>
        <w:rPr>
          <w:bCs/>
        </w:rPr>
      </w:pPr>
      <w:r w:rsidRPr="001F3E33">
        <w:rPr>
          <w:b/>
        </w:rPr>
        <w:t xml:space="preserve">Format </w:t>
      </w:r>
      <w:r w:rsidR="00D03288" w:rsidRPr="001F3E33">
        <w:rPr>
          <w:b/>
        </w:rPr>
        <w:t xml:space="preserve">Strony / </w:t>
      </w:r>
      <w:r w:rsidR="00181F8D" w:rsidRPr="001F3E33">
        <w:rPr>
          <w:b/>
        </w:rPr>
        <w:t>Tekst</w:t>
      </w:r>
      <w:r w:rsidRPr="001F3E33">
        <w:rPr>
          <w:bCs/>
        </w:rPr>
        <w:t xml:space="preserve"> </w:t>
      </w:r>
    </w:p>
    <w:p w14:paraId="61B8A601" w14:textId="1928B79C" w:rsidR="008150C2" w:rsidRPr="00F111D1" w:rsidRDefault="008150C2" w:rsidP="00F111D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bCs/>
        </w:rPr>
      </w:pPr>
      <w:proofErr w:type="gramStart"/>
      <w:r w:rsidRPr="001F3E33">
        <w:rPr>
          <w:bCs/>
        </w:rPr>
        <w:t>strona</w:t>
      </w:r>
      <w:proofErr w:type="gramEnd"/>
      <w:r w:rsidRPr="001F3E33">
        <w:rPr>
          <w:bCs/>
        </w:rPr>
        <w:t xml:space="preserve"> formatu A4; orientacja pionowa; </w:t>
      </w:r>
      <w:r w:rsidRPr="00F111D1">
        <w:rPr>
          <w:bCs/>
        </w:rPr>
        <w:t>w przypadku rysunków, tabel, schematów, wykresów można zastosować poziomą orientację strony</w:t>
      </w:r>
      <w:r w:rsidR="007473FD" w:rsidRPr="00F111D1">
        <w:rPr>
          <w:bCs/>
        </w:rPr>
        <w:t>;</w:t>
      </w:r>
      <w:r w:rsidRPr="00F111D1">
        <w:rPr>
          <w:bCs/>
        </w:rPr>
        <w:t xml:space="preserve"> </w:t>
      </w:r>
    </w:p>
    <w:p w14:paraId="0E28E711" w14:textId="5D7952F3" w:rsidR="004549B2" w:rsidRPr="001F3E33" w:rsidRDefault="00B864BE" w:rsidP="008150C2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</w:pPr>
      <w:proofErr w:type="gramStart"/>
      <w:r w:rsidRPr="001F3E33">
        <w:t>c</w:t>
      </w:r>
      <w:r w:rsidR="004549B2" w:rsidRPr="001F3E33">
        <w:t>zcionka</w:t>
      </w:r>
      <w:proofErr w:type="gramEnd"/>
      <w:r w:rsidR="004549B2" w:rsidRPr="001F3E33">
        <w:t xml:space="preserve">: Times New Roman rozmiar 12 lub równoważna (np. Calibri rozmiar 11), przy czym musi </w:t>
      </w:r>
      <w:r w:rsidR="0015616C" w:rsidRPr="001F3E33">
        <w:t xml:space="preserve">ona </w:t>
      </w:r>
      <w:r w:rsidR="004549B2" w:rsidRPr="001F3E33">
        <w:t>być jednolita w całej pracy</w:t>
      </w:r>
      <w:r w:rsidRPr="001F3E33">
        <w:t xml:space="preserve"> (w numeracji i tytułach rysunków, schematów, wykresów, tabel itp.</w:t>
      </w:r>
      <w:r w:rsidR="007E01D3">
        <w:t xml:space="preserve"> dopuszczalna jest czcionka mniejsza</w:t>
      </w:r>
      <w:r w:rsidRPr="001F3E33">
        <w:t>)</w:t>
      </w:r>
      <w:r w:rsidR="000E2A19" w:rsidRPr="001F3E33">
        <w:t>, kolor czarny</w:t>
      </w:r>
      <w:r w:rsidR="008150C2" w:rsidRPr="001F3E33">
        <w:t>;</w:t>
      </w:r>
      <w:r w:rsidR="00521785">
        <w:t xml:space="preserve"> nie dotyczy nagłówków;</w:t>
      </w:r>
    </w:p>
    <w:p w14:paraId="37DD12C7" w14:textId="4C7F4FFC" w:rsidR="008150C2" w:rsidRPr="001F3E33" w:rsidRDefault="008150C2" w:rsidP="008150C2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</w:pPr>
      <w:proofErr w:type="gramStart"/>
      <w:r w:rsidRPr="001F3E33">
        <w:t>tekst</w:t>
      </w:r>
      <w:proofErr w:type="gramEnd"/>
      <w:r w:rsidRPr="001F3E33">
        <w:t xml:space="preserve"> powinien być wyjustowany (równomierne rozłożenie tekstu między marginesami);</w:t>
      </w:r>
    </w:p>
    <w:p w14:paraId="52352FE5" w14:textId="3744714B" w:rsidR="004549B2" w:rsidRPr="000E2A19" w:rsidRDefault="00D711E0" w:rsidP="008150C2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</w:pPr>
      <w:proofErr w:type="gramStart"/>
      <w:r w:rsidRPr="001F3E33">
        <w:rPr>
          <w:rFonts w:ascii="Calibri" w:hAnsi="Calibri" w:cs="Calibri"/>
          <w:bdr w:val="none" w:sz="0" w:space="0" w:color="auto" w:frame="1"/>
          <w:shd w:val="clear" w:color="auto" w:fill="FFFFFF"/>
        </w:rPr>
        <w:t>w</w:t>
      </w:r>
      <w:proofErr w:type="gramEnd"/>
      <w:r w:rsidRPr="001F3E33">
        <w:rPr>
          <w:rFonts w:ascii="Calibri" w:hAnsi="Calibri" w:cs="Calibri"/>
          <w:bdr w:val="none" w:sz="0" w:space="0" w:color="auto" w:frame="1"/>
          <w:shd w:val="clear" w:color="auto" w:fill="FFFFFF"/>
        </w:rPr>
        <w:t xml:space="preserve"> tekście należy stosować</w:t>
      </w:r>
      <w:r w:rsidR="00653DE7" w:rsidRPr="001F3E33">
        <w:rPr>
          <w:rFonts w:ascii="Calibri" w:hAnsi="Calibri" w:cs="Calibri"/>
          <w:bdr w:val="none" w:sz="0" w:space="0" w:color="auto" w:frame="1"/>
          <w:shd w:val="clear" w:color="auto" w:fill="FFFFFF"/>
        </w:rPr>
        <w:t xml:space="preserve"> </w:t>
      </w:r>
      <w:r w:rsidRPr="001F3E33">
        <w:rPr>
          <w:rFonts w:ascii="Calibri" w:hAnsi="Calibri" w:cs="Calibri"/>
          <w:bdr w:val="none" w:sz="0" w:space="0" w:color="auto" w:frame="1"/>
          <w:shd w:val="clear" w:color="auto" w:fill="FFFFFF"/>
        </w:rPr>
        <w:t>interlinię 1,5 wiersza, w przy</w:t>
      </w:r>
      <w:r w:rsidR="000E2A19" w:rsidRPr="001F3E33">
        <w:rPr>
          <w:rFonts w:ascii="Calibri" w:hAnsi="Calibri" w:cs="Calibri"/>
          <w:bdr w:val="none" w:sz="0" w:space="0" w:color="auto" w:frame="1"/>
          <w:shd w:val="clear" w:color="auto" w:fill="FFFFFF"/>
        </w:rPr>
        <w:t>padku podpisów rysunków</w:t>
      </w:r>
      <w:r w:rsidR="00E75FFF" w:rsidRPr="001F3E33">
        <w:rPr>
          <w:rFonts w:ascii="Calibri" w:hAnsi="Calibri" w:cs="Calibri"/>
          <w:bdr w:val="none" w:sz="0" w:space="0" w:color="auto" w:frame="1"/>
          <w:shd w:val="clear" w:color="auto" w:fill="FFFFFF"/>
        </w:rPr>
        <w:t xml:space="preserve">, </w:t>
      </w:r>
      <w:r w:rsidR="008150C2" w:rsidRPr="001F3E33">
        <w:rPr>
          <w:rFonts w:ascii="Calibri" w:hAnsi="Calibri" w:cs="Calibri"/>
          <w:bdr w:val="none" w:sz="0" w:space="0" w:color="auto" w:frame="1"/>
          <w:shd w:val="clear" w:color="auto" w:fill="FFFFFF"/>
        </w:rPr>
        <w:t xml:space="preserve">wykresów, </w:t>
      </w:r>
      <w:r w:rsidR="00E75FFF" w:rsidRPr="001F3E33">
        <w:rPr>
          <w:rFonts w:ascii="Calibri" w:hAnsi="Calibri" w:cs="Calibri"/>
          <w:bdr w:val="none" w:sz="0" w:space="0" w:color="auto" w:frame="1"/>
          <w:shd w:val="clear" w:color="auto" w:fill="FFFFFF"/>
        </w:rPr>
        <w:t>schematów</w:t>
      </w:r>
      <w:r w:rsidR="000E2A19" w:rsidRPr="001F3E33">
        <w:rPr>
          <w:rFonts w:ascii="Calibri" w:hAnsi="Calibri" w:cs="Calibri"/>
          <w:bdr w:val="none" w:sz="0" w:space="0" w:color="auto" w:frame="1"/>
          <w:shd w:val="clear" w:color="auto" w:fill="FFFFFF"/>
        </w:rPr>
        <w:t xml:space="preserve"> i tabel </w:t>
      </w:r>
      <w:r w:rsidRPr="001F3E33">
        <w:rPr>
          <w:rFonts w:ascii="Calibri" w:hAnsi="Calibri" w:cs="Calibri"/>
          <w:bdr w:val="none" w:sz="0" w:space="0" w:color="auto" w:frame="1"/>
          <w:shd w:val="clear" w:color="auto" w:fill="FFFFFF"/>
        </w:rPr>
        <w:t>dopuszczalna je</w:t>
      </w:r>
      <w:r w:rsidR="001F3E33">
        <w:rPr>
          <w:rFonts w:ascii="Calibri" w:hAnsi="Calibri" w:cs="Calibri"/>
          <w:bdr w:val="none" w:sz="0" w:space="0" w:color="auto" w:frame="1"/>
          <w:shd w:val="clear" w:color="auto" w:fill="FFFFFF"/>
        </w:rPr>
        <w:t xml:space="preserve">st </w:t>
      </w:r>
      <w:r w:rsidRPr="00D711E0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interlinia</w:t>
      </w:r>
      <w:r w:rsidR="00E75FFF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 </w:t>
      </w:r>
      <w:r w:rsidR="00E75FFF" w:rsidRPr="001F3E33">
        <w:rPr>
          <w:rFonts w:ascii="Calibri" w:hAnsi="Calibri" w:cs="Calibri"/>
          <w:bdr w:val="none" w:sz="0" w:space="0" w:color="auto" w:frame="1"/>
          <w:shd w:val="clear" w:color="auto" w:fill="FFFFFF"/>
        </w:rPr>
        <w:t>pojedyncza</w:t>
      </w:r>
      <w:r w:rsidR="008150C2" w:rsidRPr="001F3E33">
        <w:rPr>
          <w:rFonts w:ascii="Calibri" w:hAnsi="Calibri" w:cs="Calibri"/>
          <w:bdr w:val="none" w:sz="0" w:space="0" w:color="auto" w:frame="1"/>
          <w:shd w:val="clear" w:color="auto" w:fill="FFFFFF"/>
        </w:rPr>
        <w:t>;</w:t>
      </w:r>
    </w:p>
    <w:p w14:paraId="5EEA4957" w14:textId="12A126A4" w:rsidR="00EF3CEB" w:rsidRPr="00570507" w:rsidRDefault="00B864BE" w:rsidP="008150C2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</w:pPr>
      <w:proofErr w:type="gramStart"/>
      <w:r w:rsidRPr="00570507">
        <w:t>w</w:t>
      </w:r>
      <w:proofErr w:type="gramEnd"/>
      <w:r w:rsidR="00F56FF6" w:rsidRPr="00570507">
        <w:t xml:space="preserve"> pierwszej linii każdego nowego akapitu </w:t>
      </w:r>
      <w:r w:rsidR="00653DE7">
        <w:t xml:space="preserve">tekstu pracy </w:t>
      </w:r>
      <w:r w:rsidR="00F56FF6" w:rsidRPr="00570507">
        <w:t>należy stosować wcięcie akapitowe</w:t>
      </w:r>
      <w:r w:rsidR="005662BB">
        <w:t xml:space="preserve">, </w:t>
      </w:r>
    </w:p>
    <w:p w14:paraId="5D0C770E" w14:textId="6C2681A1" w:rsidR="004549B2" w:rsidRPr="00570507" w:rsidRDefault="00B864BE" w:rsidP="008150C2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</w:pPr>
      <w:proofErr w:type="gramStart"/>
      <w:r w:rsidRPr="00570507">
        <w:t>o</w:t>
      </w:r>
      <w:r w:rsidR="004549B2" w:rsidRPr="00570507">
        <w:t>dstęp</w:t>
      </w:r>
      <w:proofErr w:type="gramEnd"/>
      <w:r w:rsidR="004549B2" w:rsidRPr="00570507">
        <w:t xml:space="preserve"> po każdym akapicie powinien wynosić 6 pkt</w:t>
      </w:r>
      <w:r w:rsidR="008150C2">
        <w:t>;</w:t>
      </w:r>
    </w:p>
    <w:p w14:paraId="345F6110" w14:textId="0079AC41" w:rsidR="00EF3CEB" w:rsidRPr="00570507" w:rsidRDefault="00B864BE" w:rsidP="008150C2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</w:pPr>
      <w:proofErr w:type="gramStart"/>
      <w:r w:rsidRPr="00570507">
        <w:t>s</w:t>
      </w:r>
      <w:r w:rsidR="00D45DCE" w:rsidRPr="00570507">
        <w:t>trony</w:t>
      </w:r>
      <w:proofErr w:type="gramEnd"/>
      <w:r w:rsidR="00D45DCE" w:rsidRPr="00570507">
        <w:t xml:space="preserve"> </w:t>
      </w:r>
      <w:r w:rsidR="00F56FF6" w:rsidRPr="00570507">
        <w:t xml:space="preserve">muszą być </w:t>
      </w:r>
      <w:r w:rsidR="00D45DCE" w:rsidRPr="00570507">
        <w:t>ponumerowane (</w:t>
      </w:r>
      <w:r w:rsidR="00181F8D" w:rsidRPr="00570507">
        <w:t>po</w:t>
      </w:r>
      <w:r w:rsidR="00EF3CEB" w:rsidRPr="00570507">
        <w:t>za stroną tyt</w:t>
      </w:r>
      <w:r w:rsidR="00181F8D" w:rsidRPr="00570507">
        <w:t>ułową)</w:t>
      </w:r>
      <w:r w:rsidR="0015616C">
        <w:t xml:space="preserve">, numery należy umieścić </w:t>
      </w:r>
      <w:r w:rsidR="00181F8D" w:rsidRPr="00570507">
        <w:t xml:space="preserve">na dole </w:t>
      </w:r>
      <w:r w:rsidR="0015616C">
        <w:t xml:space="preserve">każdej </w:t>
      </w:r>
      <w:proofErr w:type="gramStart"/>
      <w:r w:rsidR="00980618" w:rsidRPr="00570507">
        <w:t>strony</w:t>
      </w:r>
      <w:proofErr w:type="gramEnd"/>
      <w:r w:rsidR="00A421E4">
        <w:t>, po</w:t>
      </w:r>
      <w:r w:rsidR="00980618" w:rsidRPr="00570507">
        <w:t xml:space="preserve"> </w:t>
      </w:r>
      <w:r w:rsidR="00A421E4" w:rsidRPr="00570507">
        <w:t xml:space="preserve">środku </w:t>
      </w:r>
      <w:r w:rsidR="007473FD">
        <w:t xml:space="preserve">w stopce </w:t>
      </w:r>
      <w:r w:rsidR="00181F8D" w:rsidRPr="00570507">
        <w:t>(jak w szablonie)</w:t>
      </w:r>
      <w:r w:rsidR="001A1D0D">
        <w:t>;</w:t>
      </w:r>
      <w:r w:rsidR="00EF3CEB" w:rsidRPr="00570507">
        <w:t xml:space="preserve"> </w:t>
      </w:r>
    </w:p>
    <w:p w14:paraId="4A1B6D5E" w14:textId="77768632" w:rsidR="00EF3CEB" w:rsidRPr="001F3E33" w:rsidRDefault="00B864BE" w:rsidP="008150C2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</w:pPr>
      <w:proofErr w:type="gramStart"/>
      <w:r w:rsidRPr="001F3E33">
        <w:t>w</w:t>
      </w:r>
      <w:proofErr w:type="gramEnd"/>
      <w:r w:rsidR="00F56FF6" w:rsidRPr="001F3E33">
        <w:t xml:space="preserve"> pracy należy zastosować m</w:t>
      </w:r>
      <w:r w:rsidR="00467CA0" w:rsidRPr="001F3E33">
        <w:t>arginesy</w:t>
      </w:r>
      <w:r w:rsidR="00EF3CEB" w:rsidRPr="001F3E33">
        <w:t xml:space="preserve"> lustrzane</w:t>
      </w:r>
      <w:r w:rsidR="00F56FF6" w:rsidRPr="001F3E33">
        <w:t xml:space="preserve"> (takie</w:t>
      </w:r>
      <w:r w:rsidR="009B2CD5" w:rsidRPr="001F3E33">
        <w:t>,</w:t>
      </w:r>
      <w:r w:rsidR="00F56FF6" w:rsidRPr="001F3E33">
        <w:t xml:space="preserve"> jak</w:t>
      </w:r>
      <w:r w:rsidR="00FB5219" w:rsidRPr="001F3E33">
        <w:t xml:space="preserve"> </w:t>
      </w:r>
      <w:r w:rsidR="00F56FF6" w:rsidRPr="001F3E33">
        <w:t>w szablonie)</w:t>
      </w:r>
      <w:r w:rsidR="00951B26" w:rsidRPr="001F3E33">
        <w:t>;</w:t>
      </w:r>
      <w:r w:rsidR="00E75FFF" w:rsidRPr="001F3E33">
        <w:t xml:space="preserve"> </w:t>
      </w:r>
      <w:r w:rsidR="00951B26" w:rsidRPr="001F3E33">
        <w:t xml:space="preserve">rozmiary marginesów: </w:t>
      </w:r>
      <w:r w:rsidR="00E75FFF" w:rsidRPr="001F3E33">
        <w:t>górny 2,5 cm, dolny 2,5 cm, zewnętrzny 2,</w:t>
      </w:r>
      <w:r w:rsidR="007E01D3">
        <w:t>0</w:t>
      </w:r>
      <w:r w:rsidR="00E75FFF" w:rsidRPr="001F3E33">
        <w:t xml:space="preserve"> cm, wewnętrzny 3 cm</w:t>
      </w:r>
      <w:r w:rsidR="008150C2" w:rsidRPr="001F3E33">
        <w:t xml:space="preserve"> </w:t>
      </w:r>
      <w:r w:rsidR="001B21AD" w:rsidRPr="001F3E33">
        <w:t xml:space="preserve">w tym </w:t>
      </w:r>
      <w:r w:rsidR="008150C2" w:rsidRPr="001F3E33">
        <w:t>0,5</w:t>
      </w:r>
      <w:r w:rsidR="00E068E9" w:rsidRPr="001F3E33">
        <w:t xml:space="preserve"> </w:t>
      </w:r>
      <w:r w:rsidR="008150C2" w:rsidRPr="001F3E33">
        <w:t xml:space="preserve">cm na oprawę, </w:t>
      </w:r>
      <w:r w:rsidR="000C0CE3">
        <w:t>margines na oprawę jest zerowy.</w:t>
      </w:r>
    </w:p>
    <w:p w14:paraId="18C48F2E" w14:textId="77777777" w:rsidR="002D1B98" w:rsidRDefault="002D1B98" w:rsidP="00F56E50">
      <w:pPr>
        <w:spacing w:after="0" w:line="240" w:lineRule="auto"/>
        <w:jc w:val="both"/>
        <w:rPr>
          <w:b/>
        </w:rPr>
      </w:pPr>
    </w:p>
    <w:p w14:paraId="32EE3980" w14:textId="51CF4CDD" w:rsidR="00EF3CEB" w:rsidRPr="00EF3CEB" w:rsidRDefault="00AE6A91" w:rsidP="00F56E50">
      <w:pPr>
        <w:spacing w:after="0" w:line="240" w:lineRule="auto"/>
        <w:jc w:val="both"/>
        <w:rPr>
          <w:b/>
        </w:rPr>
      </w:pPr>
      <w:r w:rsidRPr="00EF3CEB">
        <w:rPr>
          <w:b/>
        </w:rPr>
        <w:t xml:space="preserve">Rysunki </w:t>
      </w:r>
    </w:p>
    <w:p w14:paraId="135866C3" w14:textId="4CA16515" w:rsidR="007473FD" w:rsidRPr="001F3E33" w:rsidRDefault="007473FD" w:rsidP="007473FD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</w:pPr>
      <w:proofErr w:type="gramStart"/>
      <w:r w:rsidRPr="001F3E33">
        <w:t>wyrównanie</w:t>
      </w:r>
      <w:proofErr w:type="gramEnd"/>
      <w:r w:rsidRPr="001F3E33">
        <w:t xml:space="preserve"> do środka; </w:t>
      </w:r>
    </w:p>
    <w:p w14:paraId="7820A4C2" w14:textId="3D2CEA11" w:rsidR="00AE6A91" w:rsidRPr="001F3E33" w:rsidRDefault="00153B08" w:rsidP="007473FD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</w:pPr>
      <w:proofErr w:type="gramStart"/>
      <w:r w:rsidRPr="001F3E33">
        <w:t>rysunki</w:t>
      </w:r>
      <w:proofErr w:type="gramEnd"/>
      <w:r w:rsidRPr="001F3E33">
        <w:t xml:space="preserve"> muszą mieć odniesienie w tekście</w:t>
      </w:r>
      <w:r w:rsidR="00EE6A44" w:rsidRPr="001F3E33">
        <w:t>,</w:t>
      </w:r>
      <w:r w:rsidRPr="001F3E33">
        <w:t xml:space="preserve"> </w:t>
      </w:r>
      <w:r w:rsidR="00A83562" w:rsidRPr="001F3E33">
        <w:t xml:space="preserve">rysunki </w:t>
      </w:r>
      <w:r w:rsidR="00467CA0" w:rsidRPr="001F3E33">
        <w:t>należy numerować</w:t>
      </w:r>
      <w:r w:rsidR="00AE6A91" w:rsidRPr="001F3E33">
        <w:t xml:space="preserve"> </w:t>
      </w:r>
      <w:r w:rsidR="00D6110F" w:rsidRPr="001F3E33">
        <w:t xml:space="preserve">w sposób ciągły, zgodnie </w:t>
      </w:r>
      <w:r w:rsidR="004A4790">
        <w:br/>
      </w:r>
      <w:r w:rsidR="00D6110F" w:rsidRPr="001F3E33">
        <w:t>z kolejnością ich umieszczania</w:t>
      </w:r>
      <w:r w:rsidR="00AE6A91" w:rsidRPr="001F3E33">
        <w:t xml:space="preserve"> </w:t>
      </w:r>
      <w:r w:rsidR="00A83562" w:rsidRPr="001F3E33">
        <w:t xml:space="preserve">w pracy jako: </w:t>
      </w:r>
      <w:r w:rsidR="00EF3CEB" w:rsidRPr="001F3E33">
        <w:rPr>
          <w:b/>
          <w:bCs/>
        </w:rPr>
        <w:t xml:space="preserve">Rysunek </w:t>
      </w:r>
      <w:r w:rsidR="00AE6A91" w:rsidRPr="001F3E33">
        <w:rPr>
          <w:b/>
          <w:bCs/>
        </w:rPr>
        <w:t>1</w:t>
      </w:r>
      <w:r w:rsidR="00AE6A91" w:rsidRPr="001F3E33">
        <w:t xml:space="preserve">, </w:t>
      </w:r>
      <w:r w:rsidR="00EF3CEB" w:rsidRPr="001F3E33">
        <w:rPr>
          <w:b/>
          <w:bCs/>
        </w:rPr>
        <w:t xml:space="preserve">Rysunek </w:t>
      </w:r>
      <w:r w:rsidR="00AE6A91" w:rsidRPr="001F3E33">
        <w:rPr>
          <w:b/>
          <w:bCs/>
        </w:rPr>
        <w:t>2</w:t>
      </w:r>
      <w:r w:rsidR="00AE6A91" w:rsidRPr="001F3E33">
        <w:t xml:space="preserve"> itd. </w:t>
      </w:r>
      <w:r w:rsidR="00EF3CEB" w:rsidRPr="001F3E33">
        <w:t>(</w:t>
      </w:r>
      <w:r w:rsidR="00EF3CEB" w:rsidRPr="001F3E33">
        <w:rPr>
          <w:bCs/>
          <w:u w:val="single"/>
        </w:rPr>
        <w:t xml:space="preserve">nie </w:t>
      </w:r>
      <w:r w:rsidR="00570507" w:rsidRPr="001F3E33">
        <w:rPr>
          <w:bCs/>
          <w:u w:val="single"/>
        </w:rPr>
        <w:t>należy</w:t>
      </w:r>
      <w:r w:rsidR="00181F8D" w:rsidRPr="001F3E33">
        <w:rPr>
          <w:b/>
          <w:u w:val="single"/>
        </w:rPr>
        <w:t xml:space="preserve"> </w:t>
      </w:r>
      <w:r w:rsidR="00EF3CEB" w:rsidRPr="001F3E33">
        <w:t>stos</w:t>
      </w:r>
      <w:r w:rsidR="00181F8D" w:rsidRPr="001F3E33">
        <w:t>ować</w:t>
      </w:r>
      <w:r w:rsidR="00EF3CEB" w:rsidRPr="001F3E33">
        <w:t xml:space="preserve"> różnej numeracji w rozdziałach i podrozdziałach typu</w:t>
      </w:r>
      <w:r w:rsidR="00C147D5" w:rsidRPr="001F3E33">
        <w:t xml:space="preserve"> 1.1, 1.2 </w:t>
      </w:r>
      <w:proofErr w:type="gramStart"/>
      <w:r w:rsidR="00C147D5" w:rsidRPr="001F3E33">
        <w:t>lub</w:t>
      </w:r>
      <w:proofErr w:type="gramEnd"/>
      <w:r w:rsidR="00C147D5" w:rsidRPr="001F3E33">
        <w:t xml:space="preserve"> 1.1.1, 1.1.2 </w:t>
      </w:r>
      <w:proofErr w:type="gramStart"/>
      <w:r w:rsidR="00C147D5" w:rsidRPr="001F3E33">
        <w:t>itd</w:t>
      </w:r>
      <w:proofErr w:type="gramEnd"/>
      <w:r w:rsidR="00C147D5" w:rsidRPr="001F3E33">
        <w:t>.</w:t>
      </w:r>
      <w:r w:rsidR="00EF3CEB" w:rsidRPr="001F3E33">
        <w:t>)</w:t>
      </w:r>
      <w:r w:rsidRPr="001F3E33">
        <w:t>;</w:t>
      </w:r>
    </w:p>
    <w:p w14:paraId="175DAEB3" w14:textId="5C757FB5" w:rsidR="00EF3CEB" w:rsidRPr="001F3E33" w:rsidRDefault="00EF3CEB" w:rsidP="007473FD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</w:pPr>
      <w:proofErr w:type="gramStart"/>
      <w:r w:rsidRPr="001F3E33">
        <w:t>po</w:t>
      </w:r>
      <w:proofErr w:type="gramEnd"/>
      <w:r w:rsidRPr="001F3E33">
        <w:t xml:space="preserve"> numerze </w:t>
      </w:r>
      <w:r w:rsidR="00467CA0" w:rsidRPr="001F3E33">
        <w:t xml:space="preserve">należy </w:t>
      </w:r>
      <w:r w:rsidRPr="001F3E33">
        <w:t>poda</w:t>
      </w:r>
      <w:r w:rsidR="00467CA0" w:rsidRPr="001F3E33">
        <w:t>ć</w:t>
      </w:r>
      <w:r w:rsidRPr="001F3E33">
        <w:t xml:space="preserve"> tytuł </w:t>
      </w:r>
      <w:r w:rsidR="00467CA0" w:rsidRPr="001F3E33">
        <w:t>rysunku</w:t>
      </w:r>
      <w:r w:rsidR="001A1D0D" w:rsidRPr="001F3E33">
        <w:t xml:space="preserve"> bez kropki</w:t>
      </w:r>
      <w:r w:rsidR="00F04544">
        <w:t>;</w:t>
      </w:r>
    </w:p>
    <w:p w14:paraId="56A6383E" w14:textId="6DF2A913" w:rsidR="00672C67" w:rsidRPr="001F3E33" w:rsidRDefault="00A83562" w:rsidP="00460722">
      <w:pPr>
        <w:pStyle w:val="Akapitzlist"/>
        <w:spacing w:after="0" w:line="240" w:lineRule="auto"/>
        <w:ind w:left="284"/>
        <w:jc w:val="both"/>
      </w:pPr>
      <w:proofErr w:type="gramStart"/>
      <w:r w:rsidRPr="001F3E33">
        <w:t>numer</w:t>
      </w:r>
      <w:proofErr w:type="gramEnd"/>
      <w:r w:rsidRPr="001F3E33">
        <w:t xml:space="preserve"> i tytuł rysunku </w:t>
      </w:r>
      <w:r w:rsidR="00467CA0" w:rsidRPr="001F3E33">
        <w:t>należy umieścić</w:t>
      </w:r>
      <w:r w:rsidRPr="001F3E33">
        <w:t xml:space="preserve"> </w:t>
      </w:r>
      <w:r w:rsidRPr="001F3E33">
        <w:rPr>
          <w:b/>
          <w:u w:val="single"/>
        </w:rPr>
        <w:t>pod rysunkiem</w:t>
      </w:r>
      <w:r w:rsidR="007473FD" w:rsidRPr="001F3E33">
        <w:rPr>
          <w:b/>
          <w:u w:val="single"/>
        </w:rPr>
        <w:t xml:space="preserve"> </w:t>
      </w:r>
      <w:r w:rsidR="007473FD" w:rsidRPr="001F3E33">
        <w:rPr>
          <w:bCs/>
        </w:rPr>
        <w:t>bez akapitu</w:t>
      </w:r>
      <w:r w:rsidR="00653DE7" w:rsidRPr="001F3E33">
        <w:t xml:space="preserve"> w formacie: </w:t>
      </w:r>
      <w:r w:rsidR="00672C67" w:rsidRPr="001F3E33">
        <w:rPr>
          <w:b/>
          <w:bCs/>
        </w:rPr>
        <w:t>Rysunek 1.</w:t>
      </w:r>
      <w:r w:rsidR="00672C67" w:rsidRPr="001F3E33">
        <w:t xml:space="preserve"> Tytuł rysunku 1</w:t>
      </w:r>
    </w:p>
    <w:p w14:paraId="037317C4" w14:textId="54CE4450" w:rsidR="00651250" w:rsidRPr="006579FF" w:rsidRDefault="00651250" w:rsidP="006579FF">
      <w:pPr>
        <w:spacing w:after="0" w:line="240" w:lineRule="auto"/>
        <w:jc w:val="both"/>
        <w:rPr>
          <w:bCs/>
          <w:color w:val="000000" w:themeColor="text1"/>
        </w:rPr>
      </w:pPr>
    </w:p>
    <w:p w14:paraId="4E0F928D" w14:textId="6C8D4A95" w:rsidR="005838D9" w:rsidRDefault="007C51ED" w:rsidP="00595F3B">
      <w:pPr>
        <w:pStyle w:val="Akapitzlist"/>
        <w:spacing w:after="0" w:line="240" w:lineRule="auto"/>
        <w:ind w:left="284"/>
        <w:jc w:val="both"/>
        <w:rPr>
          <w:bCs/>
          <w:color w:val="000000" w:themeColor="text1"/>
        </w:rPr>
      </w:pPr>
      <w:r w:rsidRPr="007C51ED">
        <w:rPr>
          <w:bCs/>
          <w:color w:val="000000" w:themeColor="text1"/>
        </w:rPr>
        <w:t>Przykład:</w:t>
      </w:r>
    </w:p>
    <w:p w14:paraId="1EB42D25" w14:textId="77777777" w:rsidR="008F2878" w:rsidRPr="009F0605" w:rsidRDefault="008F2878" w:rsidP="008F2878">
      <w:pPr>
        <w:pStyle w:val="Schemat"/>
      </w:pPr>
      <w:r>
        <w:rPr>
          <w:lang w:eastAsia="pl-PL"/>
        </w:rPr>
        <w:drawing>
          <wp:inline distT="0" distB="0" distL="0" distR="0" wp14:anchorId="5D6F391B" wp14:editId="72DC30CD">
            <wp:extent cx="3131070" cy="2013976"/>
            <wp:effectExtent l="0" t="0" r="0" b="5715"/>
            <wp:docPr id="1" name="Obraz 1" descr="Stetoskop z kablem tworzący kształt monitora ser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Stetoskop z kablem tworzący kształt monitora serc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007" cy="203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E1620" w14:textId="272AD673" w:rsidR="005838D9" w:rsidRPr="006579FF" w:rsidRDefault="008F2878" w:rsidP="006579FF">
      <w:pPr>
        <w:rPr>
          <w:rFonts w:ascii="Times New Roman" w:hAnsi="Times New Roman" w:cs="Times New Roman"/>
          <w:sz w:val="24"/>
          <w:szCs w:val="24"/>
        </w:rPr>
      </w:pPr>
      <w:r w:rsidRPr="0000154A">
        <w:rPr>
          <w:rFonts w:ascii="Times New Roman" w:hAnsi="Times New Roman" w:cs="Times New Roman"/>
          <w:b/>
          <w:bCs/>
          <w:sz w:val="24"/>
          <w:szCs w:val="24"/>
        </w:rPr>
        <w:t xml:space="preserve">Rysunek 1. </w:t>
      </w:r>
      <w:r w:rsidRPr="0000154A">
        <w:rPr>
          <w:rFonts w:ascii="Times New Roman" w:hAnsi="Times New Roman" w:cs="Times New Roman"/>
          <w:sz w:val="24"/>
          <w:szCs w:val="24"/>
        </w:rPr>
        <w:t xml:space="preserve">Tytuł rysunku </w:t>
      </w:r>
    </w:p>
    <w:p w14:paraId="3C15C67A" w14:textId="77777777" w:rsidR="00EF3CEB" w:rsidRPr="001F3E33" w:rsidRDefault="00EF3CEB" w:rsidP="00F56E50">
      <w:pPr>
        <w:spacing w:after="0" w:line="240" w:lineRule="auto"/>
        <w:jc w:val="both"/>
      </w:pPr>
      <w:r w:rsidRPr="001F3E33">
        <w:rPr>
          <w:b/>
        </w:rPr>
        <w:lastRenderedPageBreak/>
        <w:t>Schematy</w:t>
      </w:r>
    </w:p>
    <w:p w14:paraId="6DE2D54A" w14:textId="3F227A01" w:rsidR="007473FD" w:rsidRPr="001F3E33" w:rsidRDefault="007473FD" w:rsidP="007473FD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</w:pPr>
      <w:proofErr w:type="gramStart"/>
      <w:r w:rsidRPr="001F3E33">
        <w:t>wyrównanie</w:t>
      </w:r>
      <w:proofErr w:type="gramEnd"/>
      <w:r w:rsidRPr="001F3E33">
        <w:t xml:space="preserve"> do środka; </w:t>
      </w:r>
    </w:p>
    <w:p w14:paraId="698924C2" w14:textId="77777777" w:rsidR="00EE6A44" w:rsidRPr="001F3E33" w:rsidRDefault="00A83562" w:rsidP="007473FD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b/>
          <w:u w:val="single"/>
        </w:rPr>
      </w:pPr>
      <w:proofErr w:type="gramStart"/>
      <w:r w:rsidRPr="001F3E33">
        <w:t>numery</w:t>
      </w:r>
      <w:proofErr w:type="gramEnd"/>
      <w:r w:rsidRPr="001F3E33">
        <w:t xml:space="preserve"> i tytuły – </w:t>
      </w:r>
      <w:r w:rsidR="00467CA0" w:rsidRPr="001F3E33">
        <w:t xml:space="preserve">należy zastosować </w:t>
      </w:r>
      <w:r w:rsidR="00F50620" w:rsidRPr="001F3E33">
        <w:rPr>
          <w:u w:val="single"/>
        </w:rPr>
        <w:t>zasady takie</w:t>
      </w:r>
      <w:r w:rsidRPr="001F3E33">
        <w:rPr>
          <w:u w:val="single"/>
        </w:rPr>
        <w:t>, jak w przypadku rysunków</w:t>
      </w:r>
      <w:r w:rsidRPr="001F3E33">
        <w:t xml:space="preserve">, ale </w:t>
      </w:r>
      <w:r w:rsidR="00467CA0" w:rsidRPr="001F3E33">
        <w:rPr>
          <w:b/>
        </w:rPr>
        <w:t>z nową, niezależną numeracją</w:t>
      </w:r>
      <w:r w:rsidRPr="001F3E33">
        <w:t xml:space="preserve"> </w:t>
      </w:r>
      <w:r w:rsidR="00467CA0" w:rsidRPr="001F3E33">
        <w:t>(</w:t>
      </w:r>
      <w:r w:rsidRPr="001F3E33">
        <w:rPr>
          <w:b/>
          <w:bCs/>
        </w:rPr>
        <w:t>Schemat 1</w:t>
      </w:r>
      <w:r w:rsidRPr="001F3E33">
        <w:t xml:space="preserve">, </w:t>
      </w:r>
      <w:r w:rsidRPr="001F3E33">
        <w:rPr>
          <w:b/>
          <w:bCs/>
        </w:rPr>
        <w:t>Schemat 2</w:t>
      </w:r>
      <w:r w:rsidRPr="001F3E33">
        <w:t xml:space="preserve"> itd.</w:t>
      </w:r>
      <w:r w:rsidR="00467CA0" w:rsidRPr="001F3E33">
        <w:t>)</w:t>
      </w:r>
      <w:r w:rsidR="00570507" w:rsidRPr="001F3E33">
        <w:t>;</w:t>
      </w:r>
      <w:r w:rsidR="00EE6A44" w:rsidRPr="001F3E33">
        <w:t xml:space="preserve"> </w:t>
      </w:r>
    </w:p>
    <w:p w14:paraId="2A6C1777" w14:textId="04EFC75D" w:rsidR="00A83562" w:rsidRPr="001F3E33" w:rsidRDefault="007F66C7" w:rsidP="007473FD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b/>
          <w:u w:val="single"/>
        </w:rPr>
      </w:pPr>
      <w:proofErr w:type="gramStart"/>
      <w:r w:rsidRPr="001F3E33">
        <w:t>numer</w:t>
      </w:r>
      <w:proofErr w:type="gramEnd"/>
      <w:r w:rsidRPr="001F3E33">
        <w:t xml:space="preserve"> i tytuł schematu należy umieścić </w:t>
      </w:r>
      <w:r w:rsidRPr="001F3E33">
        <w:rPr>
          <w:b/>
          <w:u w:val="single"/>
        </w:rPr>
        <w:t>pod schematem</w:t>
      </w:r>
      <w:r w:rsidR="007473FD" w:rsidRPr="001F3E33">
        <w:t xml:space="preserve"> w formacie: </w:t>
      </w:r>
      <w:r w:rsidR="007473FD" w:rsidRPr="001F3E33">
        <w:rPr>
          <w:b/>
          <w:bCs/>
        </w:rPr>
        <w:t>Schemat 1.</w:t>
      </w:r>
      <w:r w:rsidR="007473FD" w:rsidRPr="001F3E33">
        <w:t xml:space="preserve"> Tytuł </w:t>
      </w:r>
      <w:r w:rsidR="00653DE7" w:rsidRPr="001F3E33">
        <w:t>schematu 1</w:t>
      </w:r>
      <w:r w:rsidR="00F111D1">
        <w:t>;</w:t>
      </w:r>
    </w:p>
    <w:p w14:paraId="48054657" w14:textId="504CFF0D" w:rsidR="00432D6B" w:rsidRPr="001F3E33" w:rsidRDefault="00570507" w:rsidP="007473FD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</w:pPr>
      <w:proofErr w:type="gramStart"/>
      <w:r w:rsidRPr="001F3E33">
        <w:t>w</w:t>
      </w:r>
      <w:r w:rsidR="00432D6B" w:rsidRPr="001F3E33">
        <w:t>zory</w:t>
      </w:r>
      <w:proofErr w:type="gramEnd"/>
      <w:r w:rsidR="00432D6B" w:rsidRPr="001F3E33">
        <w:t xml:space="preserve"> strukturalne związków chemicznych oraz schematy przebiegu reakcji chemicznych muszą być samodzielnie wykonane przez dyplomanta z wykorzystaniem programu do edycji wzorów i równań chemicznych (np. </w:t>
      </w:r>
      <w:proofErr w:type="spellStart"/>
      <w:r w:rsidR="00432D6B" w:rsidRPr="001F3E33">
        <w:t>ChemSketch</w:t>
      </w:r>
      <w:proofErr w:type="spellEnd"/>
      <w:r w:rsidR="00432D6B" w:rsidRPr="001F3E33">
        <w:t xml:space="preserve">, </w:t>
      </w:r>
      <w:proofErr w:type="spellStart"/>
      <w:r w:rsidR="00432D6B" w:rsidRPr="001F3E33">
        <w:t>ChemOffice</w:t>
      </w:r>
      <w:proofErr w:type="spellEnd"/>
      <w:r w:rsidR="00432D6B" w:rsidRPr="001F3E33">
        <w:t xml:space="preserve">, </w:t>
      </w:r>
      <w:proofErr w:type="spellStart"/>
      <w:r w:rsidR="00432D6B" w:rsidRPr="001F3E33">
        <w:t>IsisDraw</w:t>
      </w:r>
      <w:proofErr w:type="spellEnd"/>
      <w:r w:rsidR="00432D6B" w:rsidRPr="001F3E33">
        <w:t xml:space="preserve">); </w:t>
      </w:r>
      <w:r w:rsidR="00432D6B" w:rsidRPr="001F3E33">
        <w:rPr>
          <w:bCs/>
          <w:u w:val="single"/>
        </w:rPr>
        <w:t xml:space="preserve">nie </w:t>
      </w:r>
      <w:r w:rsidR="00F7566A" w:rsidRPr="001F3E33">
        <w:rPr>
          <w:bCs/>
          <w:u w:val="single"/>
        </w:rPr>
        <w:t>należy</w:t>
      </w:r>
      <w:r w:rsidR="00432D6B" w:rsidRPr="001F3E33">
        <w:rPr>
          <w:b/>
          <w:u w:val="single"/>
        </w:rPr>
        <w:t xml:space="preserve"> </w:t>
      </w:r>
      <w:r w:rsidR="00432D6B" w:rsidRPr="001F3E33">
        <w:t xml:space="preserve">zamieszczać w pracy wzorów </w:t>
      </w:r>
      <w:r w:rsidR="00F56E50" w:rsidRPr="001F3E33">
        <w:br/>
      </w:r>
      <w:r w:rsidR="00432D6B" w:rsidRPr="001F3E33">
        <w:t>i schematów skopiowanych ze stron dostępnych w Internecie</w:t>
      </w:r>
      <w:r w:rsidR="007473FD" w:rsidRPr="001F3E33">
        <w:t>;</w:t>
      </w:r>
    </w:p>
    <w:p w14:paraId="0D68551F" w14:textId="7656335F" w:rsidR="00A83562" w:rsidRPr="001F3E33" w:rsidRDefault="007473FD" w:rsidP="006E0C4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</w:pPr>
      <w:proofErr w:type="gramStart"/>
      <w:r w:rsidRPr="001F3E33">
        <w:t>wszystkie</w:t>
      </w:r>
      <w:proofErr w:type="gramEnd"/>
      <w:r w:rsidRPr="001F3E33">
        <w:t xml:space="preserve"> wzory w pracy powinny </w:t>
      </w:r>
      <w:r w:rsidR="0042427D" w:rsidRPr="001F3E33">
        <w:t xml:space="preserve">zostać </w:t>
      </w:r>
      <w:r w:rsidRPr="001F3E33">
        <w:t xml:space="preserve">wykonane </w:t>
      </w:r>
      <w:r w:rsidR="0042427D" w:rsidRPr="001F3E33">
        <w:t>jednolicie, wg tego samego szablonu ustawień</w:t>
      </w:r>
      <w:r w:rsidR="00EE6A44" w:rsidRPr="001F3E33">
        <w:t>.</w:t>
      </w:r>
    </w:p>
    <w:p w14:paraId="7D4A8CC9" w14:textId="77777777" w:rsidR="00595F3B" w:rsidRPr="001F3E33" w:rsidRDefault="00595F3B" w:rsidP="00595F3B">
      <w:pPr>
        <w:pStyle w:val="Akapitzlist"/>
        <w:spacing w:after="0" w:line="240" w:lineRule="auto"/>
        <w:ind w:left="284"/>
        <w:jc w:val="both"/>
      </w:pPr>
    </w:p>
    <w:p w14:paraId="63FDB780" w14:textId="31B163B3" w:rsidR="00E2494E" w:rsidRPr="00E2494E" w:rsidRDefault="00E2494E" w:rsidP="00595F3B">
      <w:pPr>
        <w:pStyle w:val="Akapitzlist"/>
        <w:spacing w:after="0" w:line="240" w:lineRule="auto"/>
        <w:ind w:left="284"/>
        <w:jc w:val="both"/>
      </w:pPr>
      <w:r>
        <w:rPr>
          <w:color w:val="000000" w:themeColor="text1"/>
        </w:rPr>
        <w:t>Przykład:</w:t>
      </w:r>
    </w:p>
    <w:p w14:paraId="7502E63E" w14:textId="77777777" w:rsidR="00E2494E" w:rsidRPr="009F0605" w:rsidRDefault="00E2494E" w:rsidP="00E2494E">
      <w:pPr>
        <w:pStyle w:val="Schemat"/>
      </w:pPr>
      <w:r w:rsidRPr="009F0605">
        <w:object w:dxaOrig="4410" w:dyaOrig="1275" w14:anchorId="370279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.25pt;height:63.9pt" o:ole="">
            <v:imagedata r:id="rId9" o:title=""/>
          </v:shape>
          <o:OLEObject Type="Embed" ProgID="ACD.ChemSketch.20" ShapeID="_x0000_i1025" DrawAspect="Content" ObjectID="_1741068927" r:id="rId10"/>
        </w:object>
      </w:r>
    </w:p>
    <w:p w14:paraId="0B47D728" w14:textId="77777777" w:rsidR="00E2494E" w:rsidRPr="0000154A" w:rsidRDefault="00E2494E" w:rsidP="00E2494E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00154A">
        <w:rPr>
          <w:rFonts w:ascii="Times New Roman" w:hAnsi="Times New Roman" w:cs="Times New Roman"/>
          <w:b/>
          <w:bCs/>
          <w:sz w:val="24"/>
          <w:szCs w:val="24"/>
          <w:lang w:val="en-GB"/>
        </w:rPr>
        <w:t>Schemat</w:t>
      </w:r>
      <w:proofErr w:type="spellEnd"/>
      <w:r w:rsidRPr="0000154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1.</w:t>
      </w:r>
      <w:r w:rsidRPr="000015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0154A">
        <w:rPr>
          <w:rFonts w:ascii="Times New Roman" w:hAnsi="Times New Roman" w:cs="Times New Roman"/>
          <w:sz w:val="24"/>
          <w:szCs w:val="24"/>
          <w:lang w:val="en-GB"/>
        </w:rPr>
        <w:t>Tytuł</w:t>
      </w:r>
      <w:proofErr w:type="spellEnd"/>
      <w:r w:rsidRPr="000015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0154A">
        <w:rPr>
          <w:rFonts w:ascii="Times New Roman" w:hAnsi="Times New Roman" w:cs="Times New Roman"/>
          <w:sz w:val="24"/>
          <w:szCs w:val="24"/>
          <w:lang w:val="en-GB"/>
        </w:rPr>
        <w:t>schematu</w:t>
      </w:r>
      <w:proofErr w:type="spellEnd"/>
      <w:r w:rsidRPr="000015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1918D124" w14:textId="7EFC00F1" w:rsidR="00E2494E" w:rsidRDefault="00E2494E" w:rsidP="00E2494E">
      <w:pPr>
        <w:spacing w:after="0" w:line="240" w:lineRule="auto"/>
        <w:jc w:val="both"/>
      </w:pPr>
    </w:p>
    <w:p w14:paraId="76962DBF" w14:textId="77777777" w:rsidR="00F50620" w:rsidRDefault="00F50620" w:rsidP="00F56E50">
      <w:pPr>
        <w:spacing w:after="0" w:line="240" w:lineRule="auto"/>
        <w:jc w:val="both"/>
      </w:pPr>
      <w:r>
        <w:rPr>
          <w:b/>
        </w:rPr>
        <w:t>Wykresy</w:t>
      </w:r>
    </w:p>
    <w:p w14:paraId="4922133A" w14:textId="2C232727" w:rsidR="001E5778" w:rsidRPr="001F3E33" w:rsidRDefault="001E5778" w:rsidP="001E5778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</w:pPr>
      <w:proofErr w:type="gramStart"/>
      <w:r w:rsidRPr="001F3E33">
        <w:t>wyrównanie</w:t>
      </w:r>
      <w:proofErr w:type="gramEnd"/>
      <w:r w:rsidRPr="001F3E33">
        <w:t xml:space="preserve"> do środka; </w:t>
      </w:r>
    </w:p>
    <w:p w14:paraId="6290E954" w14:textId="77777777" w:rsidR="00EE6A44" w:rsidRPr="00EE6A44" w:rsidRDefault="00F50620" w:rsidP="0042427D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b/>
          <w:u w:val="single"/>
        </w:rPr>
      </w:pPr>
      <w:proofErr w:type="gramStart"/>
      <w:r w:rsidRPr="00570507">
        <w:t>numery</w:t>
      </w:r>
      <w:proofErr w:type="gramEnd"/>
      <w:r w:rsidRPr="00570507">
        <w:t xml:space="preserve"> i tytuły – </w:t>
      </w:r>
      <w:r w:rsidR="00E87461" w:rsidRPr="00570507">
        <w:t xml:space="preserve">należy zastosować </w:t>
      </w:r>
      <w:r w:rsidRPr="00570507">
        <w:rPr>
          <w:u w:val="single"/>
        </w:rPr>
        <w:t>zasady takie, jak w przypadku rysunków</w:t>
      </w:r>
      <w:r w:rsidRPr="00570507">
        <w:t xml:space="preserve">, </w:t>
      </w:r>
      <w:r w:rsidR="00E87461" w:rsidRPr="00570507">
        <w:t xml:space="preserve">ale </w:t>
      </w:r>
      <w:r w:rsidR="00E87461" w:rsidRPr="00570507">
        <w:rPr>
          <w:b/>
        </w:rPr>
        <w:t>z nową, niezależną numeracją</w:t>
      </w:r>
      <w:r w:rsidR="00E87461" w:rsidRPr="00570507">
        <w:t xml:space="preserve"> (</w:t>
      </w:r>
      <w:r w:rsidRPr="00570507">
        <w:rPr>
          <w:b/>
          <w:bCs/>
        </w:rPr>
        <w:t>Wykres 1</w:t>
      </w:r>
      <w:r w:rsidRPr="00570507">
        <w:t xml:space="preserve">, </w:t>
      </w:r>
      <w:r w:rsidRPr="00570507">
        <w:rPr>
          <w:b/>
          <w:bCs/>
        </w:rPr>
        <w:t>Wykres 2</w:t>
      </w:r>
      <w:r w:rsidRPr="00570507">
        <w:t xml:space="preserve"> itd.</w:t>
      </w:r>
      <w:r w:rsidR="00E87461" w:rsidRPr="00570507">
        <w:t>)</w:t>
      </w:r>
      <w:r w:rsidR="00EE6A44">
        <w:t>;</w:t>
      </w:r>
    </w:p>
    <w:p w14:paraId="7A65EE05" w14:textId="40C5A32D" w:rsidR="00F50620" w:rsidRDefault="007F66C7" w:rsidP="0042427D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b/>
          <w:u w:val="single"/>
        </w:rPr>
      </w:pPr>
      <w:proofErr w:type="gramStart"/>
      <w:r w:rsidRPr="00570507">
        <w:t>numer</w:t>
      </w:r>
      <w:proofErr w:type="gramEnd"/>
      <w:r w:rsidRPr="00570507">
        <w:t xml:space="preserve"> i tytuł </w:t>
      </w:r>
      <w:r w:rsidR="00432D6B" w:rsidRPr="00570507">
        <w:t>wykresu</w:t>
      </w:r>
      <w:r w:rsidRPr="00570507">
        <w:t xml:space="preserve"> należy umieścić </w:t>
      </w:r>
      <w:r w:rsidRPr="00570507">
        <w:rPr>
          <w:b/>
          <w:u w:val="single"/>
        </w:rPr>
        <w:t xml:space="preserve">pod </w:t>
      </w:r>
      <w:r w:rsidR="00432D6B" w:rsidRPr="00570507">
        <w:rPr>
          <w:b/>
          <w:u w:val="single"/>
        </w:rPr>
        <w:t>wykresem</w:t>
      </w:r>
      <w:r w:rsidR="00653DE7">
        <w:rPr>
          <w:b/>
          <w:u w:val="single"/>
        </w:rPr>
        <w:t xml:space="preserve"> </w:t>
      </w:r>
      <w:r w:rsidR="00653DE7" w:rsidRPr="001F3E33">
        <w:t>w</w:t>
      </w:r>
      <w:r w:rsidR="00351D0C" w:rsidRPr="001F3E33">
        <w:t> </w:t>
      </w:r>
      <w:r w:rsidR="00653DE7" w:rsidRPr="001F3E33">
        <w:t xml:space="preserve">formacie: </w:t>
      </w:r>
      <w:r w:rsidR="00653DE7" w:rsidRPr="001F3E33">
        <w:rPr>
          <w:b/>
          <w:bCs/>
        </w:rPr>
        <w:t>Wykres 1.</w:t>
      </w:r>
      <w:r w:rsidR="00653DE7" w:rsidRPr="001F3E33">
        <w:t xml:space="preserve"> Tytuł wykresu 1</w:t>
      </w:r>
    </w:p>
    <w:p w14:paraId="67CA23D3" w14:textId="12FA8F14" w:rsidR="00F111D1" w:rsidRPr="006579FF" w:rsidRDefault="00217B8B" w:rsidP="006579F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bCs/>
        </w:rPr>
      </w:pPr>
      <w:proofErr w:type="gramStart"/>
      <w:r w:rsidRPr="00595F3B">
        <w:rPr>
          <w:bCs/>
        </w:rPr>
        <w:t>o</w:t>
      </w:r>
      <w:r w:rsidR="00361D96" w:rsidRPr="00595F3B">
        <w:rPr>
          <w:bCs/>
        </w:rPr>
        <w:t>pisy</w:t>
      </w:r>
      <w:proofErr w:type="gramEnd"/>
      <w:r w:rsidR="00361D96" w:rsidRPr="00595F3B">
        <w:rPr>
          <w:bCs/>
        </w:rPr>
        <w:t xml:space="preserve"> na wykresie,</w:t>
      </w:r>
      <w:r w:rsidRPr="00595F3B">
        <w:rPr>
          <w:bCs/>
        </w:rPr>
        <w:t xml:space="preserve"> w tym podpisy osi, </w:t>
      </w:r>
      <w:r w:rsidR="00361D96" w:rsidRPr="00595F3B">
        <w:rPr>
          <w:bCs/>
        </w:rPr>
        <w:t xml:space="preserve">jeśli </w:t>
      </w:r>
      <w:r w:rsidRPr="00595F3B">
        <w:rPr>
          <w:bCs/>
        </w:rPr>
        <w:t>pozwala na to</w:t>
      </w:r>
      <w:r w:rsidR="00361D96" w:rsidRPr="00595F3B">
        <w:rPr>
          <w:bCs/>
        </w:rPr>
        <w:t xml:space="preserve"> </w:t>
      </w:r>
      <w:r w:rsidRPr="00595F3B">
        <w:rPr>
          <w:bCs/>
        </w:rPr>
        <w:t>stosowane oprogramowanie</w:t>
      </w:r>
      <w:r w:rsidR="00361D96" w:rsidRPr="00595F3B">
        <w:rPr>
          <w:bCs/>
        </w:rPr>
        <w:t>, powinny być zamieszczone w języku polskim</w:t>
      </w:r>
      <w:r w:rsidR="00F111D1">
        <w:rPr>
          <w:bCs/>
        </w:rPr>
        <w:t>.</w:t>
      </w:r>
    </w:p>
    <w:p w14:paraId="1D37B5AA" w14:textId="77777777" w:rsidR="00651250" w:rsidRDefault="00651250" w:rsidP="00595F3B">
      <w:pPr>
        <w:pStyle w:val="Akapitzlist"/>
        <w:spacing w:after="0" w:line="240" w:lineRule="auto"/>
        <w:ind w:left="284"/>
        <w:jc w:val="both"/>
        <w:rPr>
          <w:bCs/>
        </w:rPr>
      </w:pPr>
    </w:p>
    <w:p w14:paraId="74DFDA71" w14:textId="7DE38A25" w:rsidR="0000154A" w:rsidRPr="00595F3B" w:rsidRDefault="0000154A" w:rsidP="00595F3B">
      <w:pPr>
        <w:pStyle w:val="Akapitzlist"/>
        <w:spacing w:after="0" w:line="240" w:lineRule="auto"/>
        <w:ind w:left="284"/>
        <w:jc w:val="both"/>
        <w:rPr>
          <w:bCs/>
        </w:rPr>
      </w:pPr>
      <w:r w:rsidRPr="00595F3B">
        <w:rPr>
          <w:bCs/>
        </w:rPr>
        <w:t xml:space="preserve">Przykład: </w:t>
      </w:r>
    </w:p>
    <w:p w14:paraId="4457C55B" w14:textId="28BA155B" w:rsidR="0000154A" w:rsidRDefault="0000154A" w:rsidP="0000154A">
      <w:pPr>
        <w:spacing w:after="0" w:line="240" w:lineRule="auto"/>
        <w:jc w:val="both"/>
        <w:rPr>
          <w:bCs/>
          <w:color w:val="5B9BD5" w:themeColor="accent1"/>
        </w:rPr>
      </w:pPr>
    </w:p>
    <w:p w14:paraId="05D1FC55" w14:textId="77777777" w:rsidR="0000154A" w:rsidRPr="0000154A" w:rsidRDefault="0000154A" w:rsidP="0000154A">
      <w:pPr>
        <w:spacing w:after="0" w:line="240" w:lineRule="auto"/>
        <w:jc w:val="center"/>
        <w:rPr>
          <w:bCs/>
          <w:color w:val="5B9BD5" w:themeColor="accent1"/>
        </w:rPr>
      </w:pPr>
    </w:p>
    <w:p w14:paraId="2C27F2D5" w14:textId="77777777" w:rsidR="0000154A" w:rsidRPr="0000154A" w:rsidRDefault="0000154A" w:rsidP="0000154A">
      <w:pPr>
        <w:spacing w:after="12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00154A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38A2C73" wp14:editId="0B41BCAD">
            <wp:extent cx="4857750" cy="2324100"/>
            <wp:effectExtent l="0" t="0" r="0" b="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035C453" w14:textId="6F97C260" w:rsidR="006579FF" w:rsidRPr="006579FF" w:rsidRDefault="0000154A" w:rsidP="006579FF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54A">
        <w:rPr>
          <w:rFonts w:ascii="Times New Roman" w:eastAsia="Calibri" w:hAnsi="Times New Roman" w:cs="Times New Roman"/>
          <w:b/>
          <w:bCs/>
          <w:sz w:val="24"/>
          <w:szCs w:val="24"/>
        </w:rPr>
        <w:t>Wykres 1.</w:t>
      </w:r>
      <w:r w:rsidRPr="0000154A">
        <w:rPr>
          <w:rFonts w:ascii="Times New Roman" w:eastAsia="Calibri" w:hAnsi="Times New Roman" w:cs="Times New Roman"/>
          <w:sz w:val="24"/>
          <w:szCs w:val="24"/>
        </w:rPr>
        <w:t xml:space="preserve"> Tytuł wykresu </w:t>
      </w:r>
    </w:p>
    <w:p w14:paraId="6752A3AA" w14:textId="469AEAFD" w:rsidR="00A83562" w:rsidRDefault="00A83562" w:rsidP="00F56E50">
      <w:pPr>
        <w:spacing w:after="0" w:line="240" w:lineRule="auto"/>
        <w:jc w:val="both"/>
      </w:pPr>
      <w:r>
        <w:rPr>
          <w:b/>
        </w:rPr>
        <w:t>Tabele</w:t>
      </w:r>
    </w:p>
    <w:p w14:paraId="685D959C" w14:textId="0FE1E818" w:rsidR="00A83562" w:rsidRPr="001549C9" w:rsidRDefault="00A83562" w:rsidP="0042427D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color w:val="0070C0"/>
        </w:rPr>
      </w:pPr>
      <w:proofErr w:type="gramStart"/>
      <w:r w:rsidRPr="00570507">
        <w:t>tabele</w:t>
      </w:r>
      <w:proofErr w:type="gramEnd"/>
      <w:r w:rsidRPr="00570507">
        <w:t xml:space="preserve"> </w:t>
      </w:r>
      <w:r w:rsidR="00E87461" w:rsidRPr="00570507">
        <w:t xml:space="preserve">należy numerować </w:t>
      </w:r>
      <w:r w:rsidR="00D6110F" w:rsidRPr="00570507">
        <w:rPr>
          <w:b/>
        </w:rPr>
        <w:t>w sposób ciągły,</w:t>
      </w:r>
      <w:r w:rsidR="00D6110F" w:rsidRPr="00570507">
        <w:rPr>
          <w:b/>
          <w:bCs/>
        </w:rPr>
        <w:t xml:space="preserve"> </w:t>
      </w:r>
      <w:r w:rsidR="00D6110F" w:rsidRPr="00570507">
        <w:rPr>
          <w:rStyle w:val="hgkelc"/>
          <w:b/>
          <w:bCs/>
        </w:rPr>
        <w:t>zgodnie z kolejnością ich umieszczania</w:t>
      </w:r>
      <w:r w:rsidR="00D6110F" w:rsidRPr="00570507">
        <w:t xml:space="preserve"> </w:t>
      </w:r>
      <w:r w:rsidRPr="00570507">
        <w:t xml:space="preserve">w pracy jako: </w:t>
      </w:r>
      <w:r w:rsidRPr="00570507">
        <w:rPr>
          <w:b/>
          <w:bCs/>
        </w:rPr>
        <w:t>Tabela 1</w:t>
      </w:r>
      <w:r w:rsidRPr="00570507">
        <w:t xml:space="preserve">, </w:t>
      </w:r>
      <w:r w:rsidRPr="00570507">
        <w:rPr>
          <w:b/>
          <w:bCs/>
        </w:rPr>
        <w:t>Tabela 2</w:t>
      </w:r>
      <w:r w:rsidRPr="00570507">
        <w:t xml:space="preserve"> itd. (</w:t>
      </w:r>
      <w:r w:rsidR="00011F79" w:rsidRPr="00570507">
        <w:rPr>
          <w:bCs/>
          <w:u w:val="single"/>
        </w:rPr>
        <w:t xml:space="preserve">nie </w:t>
      </w:r>
      <w:r w:rsidR="00570507" w:rsidRPr="00570507">
        <w:rPr>
          <w:bCs/>
          <w:u w:val="single"/>
        </w:rPr>
        <w:t>należy</w:t>
      </w:r>
      <w:r w:rsidR="00011F79" w:rsidRPr="00570507">
        <w:rPr>
          <w:b/>
          <w:u w:val="single"/>
        </w:rPr>
        <w:t xml:space="preserve"> </w:t>
      </w:r>
      <w:r w:rsidR="00011F79" w:rsidRPr="00570507">
        <w:t xml:space="preserve">stosować różnej </w:t>
      </w:r>
      <w:r w:rsidRPr="00570507">
        <w:t>numeracji w rozdziałach i podrozdziałach typu</w:t>
      </w:r>
      <w:r w:rsidR="00011F79" w:rsidRPr="00570507">
        <w:t xml:space="preserve"> 1.1, 1.2 </w:t>
      </w:r>
      <w:proofErr w:type="gramStart"/>
      <w:r w:rsidR="00011F79" w:rsidRPr="00570507">
        <w:t>lub</w:t>
      </w:r>
      <w:proofErr w:type="gramEnd"/>
      <w:r w:rsidR="00011F79" w:rsidRPr="00570507">
        <w:t xml:space="preserve"> 1.1.1, 1.1.2 </w:t>
      </w:r>
      <w:proofErr w:type="gramStart"/>
      <w:r w:rsidR="00011F79" w:rsidRPr="00570507">
        <w:t>itd</w:t>
      </w:r>
      <w:proofErr w:type="gramEnd"/>
      <w:r w:rsidR="00011F79" w:rsidRPr="00570507">
        <w:t>.</w:t>
      </w:r>
      <w:r w:rsidRPr="00570507">
        <w:t>)</w:t>
      </w:r>
      <w:r w:rsidR="001549C9">
        <w:t xml:space="preserve"> </w:t>
      </w:r>
    </w:p>
    <w:p w14:paraId="69416E3E" w14:textId="4040A644" w:rsidR="00A83562" w:rsidRPr="001F3E33" w:rsidRDefault="00E87461" w:rsidP="0042427D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</w:pPr>
      <w:proofErr w:type="gramStart"/>
      <w:r w:rsidRPr="001F3E33">
        <w:lastRenderedPageBreak/>
        <w:t>po</w:t>
      </w:r>
      <w:proofErr w:type="gramEnd"/>
      <w:r w:rsidRPr="001F3E33">
        <w:t xml:space="preserve"> numerze należy podać tytuł tabeli</w:t>
      </w:r>
      <w:r w:rsidR="001E5778" w:rsidRPr="001F3E33">
        <w:t>;</w:t>
      </w:r>
    </w:p>
    <w:p w14:paraId="0E2F21EF" w14:textId="05974039" w:rsidR="00A83562" w:rsidRPr="001F3E33" w:rsidRDefault="00A83562" w:rsidP="0042427D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</w:pPr>
      <w:proofErr w:type="gramStart"/>
      <w:r w:rsidRPr="001F3E33">
        <w:t>numer</w:t>
      </w:r>
      <w:proofErr w:type="gramEnd"/>
      <w:r w:rsidRPr="001F3E33">
        <w:t xml:space="preserve"> i tytuł tabeli </w:t>
      </w:r>
      <w:r w:rsidR="00E87461" w:rsidRPr="001F3E33">
        <w:t xml:space="preserve">należy umieścić </w:t>
      </w:r>
      <w:r w:rsidRPr="001F3E33">
        <w:rPr>
          <w:b/>
          <w:u w:val="single"/>
        </w:rPr>
        <w:t>nad tabelą</w:t>
      </w:r>
      <w:r w:rsidR="001E5778" w:rsidRPr="001F3E33">
        <w:rPr>
          <w:bCs/>
        </w:rPr>
        <w:t xml:space="preserve"> w formacie: </w:t>
      </w:r>
      <w:r w:rsidR="001E5778" w:rsidRPr="001F3E33">
        <w:rPr>
          <w:b/>
        </w:rPr>
        <w:t>Tabela 1.</w:t>
      </w:r>
      <w:r w:rsidR="001E5778" w:rsidRPr="001F3E33">
        <w:rPr>
          <w:bCs/>
        </w:rPr>
        <w:t xml:space="preserve"> Tytuł tabeli 1</w:t>
      </w:r>
      <w:r w:rsidR="00F111D1">
        <w:rPr>
          <w:bCs/>
        </w:rPr>
        <w:t>;</w:t>
      </w:r>
    </w:p>
    <w:p w14:paraId="1FE2B503" w14:textId="6F41C99F" w:rsidR="001E5778" w:rsidRPr="001F3E33" w:rsidRDefault="001E5778" w:rsidP="0042427D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</w:pPr>
      <w:proofErr w:type="gramStart"/>
      <w:r w:rsidRPr="001F3E33">
        <w:rPr>
          <w:bCs/>
        </w:rPr>
        <w:t>tabele</w:t>
      </w:r>
      <w:proofErr w:type="gramEnd"/>
      <w:r w:rsidRPr="001F3E33">
        <w:rPr>
          <w:bCs/>
        </w:rPr>
        <w:t xml:space="preserve"> powinny być wykonane w jednakowym stylu w całej pracy.</w:t>
      </w:r>
    </w:p>
    <w:p w14:paraId="0FFC1F13" w14:textId="77777777" w:rsidR="00595F3B" w:rsidRDefault="00595F3B" w:rsidP="00595F3B">
      <w:pPr>
        <w:pStyle w:val="Akapitzlist"/>
        <w:spacing w:after="0" w:line="240" w:lineRule="auto"/>
        <w:ind w:left="284"/>
        <w:jc w:val="both"/>
        <w:rPr>
          <w:bCs/>
        </w:rPr>
      </w:pPr>
    </w:p>
    <w:p w14:paraId="49E0D8BD" w14:textId="18D7203A" w:rsidR="0000154A" w:rsidRPr="00595F3B" w:rsidRDefault="0000154A" w:rsidP="00595F3B">
      <w:pPr>
        <w:pStyle w:val="Akapitzlist"/>
        <w:spacing w:after="0" w:line="240" w:lineRule="auto"/>
        <w:ind w:left="284"/>
        <w:jc w:val="both"/>
      </w:pPr>
      <w:r w:rsidRPr="00595F3B">
        <w:rPr>
          <w:bCs/>
        </w:rPr>
        <w:t>Przykład:</w:t>
      </w:r>
    </w:p>
    <w:p w14:paraId="7EAA6018" w14:textId="43D71D28" w:rsidR="0000154A" w:rsidRDefault="0000154A" w:rsidP="0000154A">
      <w:pPr>
        <w:spacing w:after="0" w:line="240" w:lineRule="auto"/>
        <w:jc w:val="both"/>
        <w:rPr>
          <w:color w:val="0070C0"/>
        </w:rPr>
      </w:pPr>
    </w:p>
    <w:p w14:paraId="7D198A48" w14:textId="5640D2C0" w:rsidR="00C224ED" w:rsidRPr="00C224ED" w:rsidRDefault="00C224ED" w:rsidP="00C224ED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4ED">
        <w:rPr>
          <w:rFonts w:ascii="Times New Roman" w:eastAsia="Calibri" w:hAnsi="Times New Roman" w:cs="Times New Roman"/>
          <w:b/>
          <w:bCs/>
          <w:sz w:val="24"/>
          <w:szCs w:val="24"/>
        </w:rPr>
        <w:t>Tabela 1.</w:t>
      </w:r>
      <w:r w:rsidRPr="00C224ED">
        <w:rPr>
          <w:rFonts w:ascii="Times New Roman" w:eastAsia="Calibri" w:hAnsi="Times New Roman" w:cs="Times New Roman"/>
          <w:sz w:val="24"/>
          <w:szCs w:val="24"/>
        </w:rPr>
        <w:t xml:space="preserve"> Tytuł tabeli 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693"/>
        <w:gridCol w:w="2901"/>
        <w:gridCol w:w="2195"/>
      </w:tblGrid>
      <w:tr w:rsidR="00C224ED" w:rsidRPr="00C224ED" w14:paraId="6F12D3DA" w14:textId="77777777" w:rsidTr="00A41544">
        <w:trPr>
          <w:jc w:val="center"/>
        </w:trPr>
        <w:tc>
          <w:tcPr>
            <w:tcW w:w="988" w:type="dxa"/>
            <w:vAlign w:val="center"/>
          </w:tcPr>
          <w:p w14:paraId="57DADFB2" w14:textId="77777777" w:rsidR="00C224ED" w:rsidRPr="00C224ED" w:rsidRDefault="00C224ED" w:rsidP="00A41544">
            <w:pPr>
              <w:spacing w:line="360" w:lineRule="auto"/>
              <w:jc w:val="center"/>
              <w:rPr>
                <w:rFonts w:eastAsia="Calibri" w:cs="Times New Roman"/>
              </w:rPr>
            </w:pPr>
            <w:proofErr w:type="spellStart"/>
            <w:r w:rsidRPr="00C224ED">
              <w:rPr>
                <w:rFonts w:eastAsia="Calibri" w:cs="Times New Roman"/>
              </w:rPr>
              <w:t>Lp</w:t>
            </w:r>
            <w:proofErr w:type="spellEnd"/>
          </w:p>
        </w:tc>
        <w:tc>
          <w:tcPr>
            <w:tcW w:w="2693" w:type="dxa"/>
            <w:vAlign w:val="center"/>
          </w:tcPr>
          <w:p w14:paraId="02C48D1B" w14:textId="77777777" w:rsidR="00C224ED" w:rsidRPr="00C224ED" w:rsidRDefault="00C224ED" w:rsidP="00A41544">
            <w:pPr>
              <w:spacing w:line="360" w:lineRule="auto"/>
              <w:jc w:val="center"/>
              <w:rPr>
                <w:rFonts w:eastAsia="Calibri" w:cs="Times New Roman"/>
                <w:vertAlign w:val="superscript"/>
              </w:rPr>
            </w:pPr>
            <w:proofErr w:type="spellStart"/>
            <w:r w:rsidRPr="00C224ED">
              <w:rPr>
                <w:rFonts w:eastAsia="Calibri" w:cs="Times New Roman"/>
              </w:rPr>
              <w:t>Temperatura</w:t>
            </w:r>
            <w:r w:rsidRPr="00C224ED">
              <w:rPr>
                <w:rFonts w:eastAsia="Calibri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901" w:type="dxa"/>
            <w:vAlign w:val="center"/>
          </w:tcPr>
          <w:p w14:paraId="4965E554" w14:textId="0271BA26" w:rsidR="00C224ED" w:rsidRPr="00C224ED" w:rsidRDefault="00C224ED" w:rsidP="00A41544">
            <w:pPr>
              <w:spacing w:line="360" w:lineRule="auto"/>
              <w:jc w:val="center"/>
              <w:rPr>
                <w:rFonts w:eastAsia="Calibri" w:cs="Times New Roman"/>
              </w:rPr>
            </w:pPr>
            <w:r w:rsidRPr="00C224ED">
              <w:rPr>
                <w:rFonts w:eastAsia="Calibri" w:cs="Times New Roman"/>
              </w:rPr>
              <w:t>Wydajność</w:t>
            </w:r>
          </w:p>
        </w:tc>
        <w:tc>
          <w:tcPr>
            <w:tcW w:w="2195" w:type="dxa"/>
            <w:vAlign w:val="center"/>
          </w:tcPr>
          <w:p w14:paraId="651B9AE9" w14:textId="5FFF072A" w:rsidR="00C224ED" w:rsidRPr="00C224ED" w:rsidRDefault="00C224ED" w:rsidP="00A41544">
            <w:pPr>
              <w:spacing w:line="360" w:lineRule="auto"/>
              <w:jc w:val="center"/>
              <w:rPr>
                <w:rFonts w:eastAsia="Calibri" w:cs="Times New Roman"/>
              </w:rPr>
            </w:pPr>
            <w:r w:rsidRPr="00C224ED">
              <w:rPr>
                <w:rFonts w:eastAsia="Calibri" w:cs="Times New Roman"/>
              </w:rPr>
              <w:t>Czas</w:t>
            </w:r>
          </w:p>
        </w:tc>
      </w:tr>
      <w:tr w:rsidR="00C224ED" w:rsidRPr="00C224ED" w14:paraId="57290988" w14:textId="77777777" w:rsidTr="005C005B">
        <w:trPr>
          <w:jc w:val="center"/>
        </w:trPr>
        <w:tc>
          <w:tcPr>
            <w:tcW w:w="988" w:type="dxa"/>
          </w:tcPr>
          <w:p w14:paraId="40565206" w14:textId="77777777" w:rsidR="00C224ED" w:rsidRPr="00C224ED" w:rsidRDefault="00C224ED" w:rsidP="00C224ED">
            <w:pPr>
              <w:spacing w:after="120" w:line="36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693" w:type="dxa"/>
          </w:tcPr>
          <w:p w14:paraId="4A958586" w14:textId="77777777" w:rsidR="00C224ED" w:rsidRPr="00C224ED" w:rsidRDefault="00C224ED" w:rsidP="00C224ED">
            <w:pPr>
              <w:spacing w:after="120" w:line="36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901" w:type="dxa"/>
          </w:tcPr>
          <w:p w14:paraId="65303B3F" w14:textId="77777777" w:rsidR="00C224ED" w:rsidRPr="00C224ED" w:rsidRDefault="00C224ED" w:rsidP="00C224ED">
            <w:pPr>
              <w:spacing w:after="120" w:line="36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195" w:type="dxa"/>
          </w:tcPr>
          <w:p w14:paraId="065DCA5D" w14:textId="77777777" w:rsidR="00C224ED" w:rsidRPr="00C224ED" w:rsidRDefault="00C224ED" w:rsidP="00C224ED">
            <w:pPr>
              <w:spacing w:after="120" w:line="360" w:lineRule="auto"/>
              <w:jc w:val="center"/>
              <w:rPr>
                <w:rFonts w:eastAsia="Calibri" w:cs="Times New Roman"/>
              </w:rPr>
            </w:pPr>
          </w:p>
        </w:tc>
      </w:tr>
      <w:tr w:rsidR="00C224ED" w:rsidRPr="00C224ED" w14:paraId="6381EDB2" w14:textId="77777777" w:rsidTr="005C005B">
        <w:trPr>
          <w:jc w:val="center"/>
        </w:trPr>
        <w:tc>
          <w:tcPr>
            <w:tcW w:w="988" w:type="dxa"/>
          </w:tcPr>
          <w:p w14:paraId="5C5F85A4" w14:textId="77777777" w:rsidR="00C224ED" w:rsidRPr="00C224ED" w:rsidRDefault="00C224ED" w:rsidP="00C224ED">
            <w:pPr>
              <w:spacing w:after="120" w:line="36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693" w:type="dxa"/>
          </w:tcPr>
          <w:p w14:paraId="5796B93F" w14:textId="77777777" w:rsidR="00C224ED" w:rsidRPr="00C224ED" w:rsidRDefault="00C224ED" w:rsidP="00C224ED">
            <w:pPr>
              <w:spacing w:after="120" w:line="36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901" w:type="dxa"/>
          </w:tcPr>
          <w:p w14:paraId="4C4D8977" w14:textId="77777777" w:rsidR="00C224ED" w:rsidRPr="00C224ED" w:rsidRDefault="00C224ED" w:rsidP="00C224ED">
            <w:pPr>
              <w:spacing w:after="120" w:line="36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195" w:type="dxa"/>
          </w:tcPr>
          <w:p w14:paraId="559F836E" w14:textId="77777777" w:rsidR="00C224ED" w:rsidRPr="00C224ED" w:rsidRDefault="00C224ED" w:rsidP="00C224ED">
            <w:pPr>
              <w:spacing w:after="120" w:line="360" w:lineRule="auto"/>
              <w:jc w:val="center"/>
              <w:rPr>
                <w:rFonts w:eastAsia="Calibri" w:cs="Times New Roman"/>
              </w:rPr>
            </w:pPr>
          </w:p>
        </w:tc>
      </w:tr>
      <w:tr w:rsidR="00C224ED" w:rsidRPr="00C224ED" w14:paraId="149DAE03" w14:textId="77777777" w:rsidTr="005C005B">
        <w:trPr>
          <w:jc w:val="center"/>
        </w:trPr>
        <w:tc>
          <w:tcPr>
            <w:tcW w:w="988" w:type="dxa"/>
          </w:tcPr>
          <w:p w14:paraId="44AF5AF8" w14:textId="77777777" w:rsidR="00C224ED" w:rsidRPr="00C224ED" w:rsidRDefault="00C224ED" w:rsidP="00C224ED">
            <w:pPr>
              <w:spacing w:after="120" w:line="36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693" w:type="dxa"/>
          </w:tcPr>
          <w:p w14:paraId="1641C080" w14:textId="77777777" w:rsidR="00C224ED" w:rsidRPr="00C224ED" w:rsidRDefault="00C224ED" w:rsidP="00C224ED">
            <w:pPr>
              <w:spacing w:after="120" w:line="36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901" w:type="dxa"/>
          </w:tcPr>
          <w:p w14:paraId="7382B142" w14:textId="77777777" w:rsidR="00C224ED" w:rsidRPr="00C224ED" w:rsidRDefault="00C224ED" w:rsidP="00C224ED">
            <w:pPr>
              <w:spacing w:after="120" w:line="36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195" w:type="dxa"/>
          </w:tcPr>
          <w:p w14:paraId="77D72B1B" w14:textId="77777777" w:rsidR="00C224ED" w:rsidRPr="00C224ED" w:rsidRDefault="00C224ED" w:rsidP="00C224ED">
            <w:pPr>
              <w:spacing w:after="120" w:line="360" w:lineRule="auto"/>
              <w:jc w:val="center"/>
              <w:rPr>
                <w:rFonts w:eastAsia="Calibri" w:cs="Times New Roman"/>
              </w:rPr>
            </w:pPr>
          </w:p>
        </w:tc>
      </w:tr>
    </w:tbl>
    <w:p w14:paraId="00295EAB" w14:textId="77777777" w:rsidR="00C224ED" w:rsidRPr="00C224ED" w:rsidRDefault="00C224ED" w:rsidP="00C224ED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224ED">
        <w:rPr>
          <w:rFonts w:ascii="Times New Roman" w:eastAsia="Calibri" w:hAnsi="Times New Roman" w:cs="Times New Roman"/>
          <w:sz w:val="24"/>
          <w:szCs w:val="24"/>
          <w:vertAlign w:val="superscript"/>
        </w:rPr>
        <w:t>a</w:t>
      </w:r>
      <w:proofErr w:type="gramEnd"/>
      <w:r w:rsidRPr="00C224ED">
        <w:rPr>
          <w:rFonts w:ascii="Times New Roman" w:eastAsia="Calibri" w:hAnsi="Times New Roman" w:cs="Times New Roman"/>
          <w:sz w:val="24"/>
          <w:szCs w:val="24"/>
        </w:rPr>
        <w:t xml:space="preserve"> opis indeksu </w:t>
      </w:r>
    </w:p>
    <w:p w14:paraId="41358665" w14:textId="0D93CEF5" w:rsidR="00A83562" w:rsidRDefault="00A83562" w:rsidP="00F56E50">
      <w:pPr>
        <w:spacing w:after="0" w:line="240" w:lineRule="auto"/>
        <w:jc w:val="both"/>
      </w:pPr>
    </w:p>
    <w:p w14:paraId="3D71AFDA" w14:textId="77777777" w:rsidR="00A83562" w:rsidRPr="00A83562" w:rsidRDefault="00A83562" w:rsidP="00F56E50">
      <w:pPr>
        <w:spacing w:after="0" w:line="240" w:lineRule="auto"/>
        <w:jc w:val="both"/>
        <w:rPr>
          <w:b/>
        </w:rPr>
      </w:pPr>
      <w:r w:rsidRPr="00A83562">
        <w:rPr>
          <w:b/>
        </w:rPr>
        <w:t>Wzory</w:t>
      </w:r>
      <w:r>
        <w:rPr>
          <w:b/>
        </w:rPr>
        <w:t xml:space="preserve"> matematyczne</w:t>
      </w:r>
      <w:r w:rsidR="00011F79">
        <w:rPr>
          <w:b/>
        </w:rPr>
        <w:t xml:space="preserve"> itp.</w:t>
      </w:r>
    </w:p>
    <w:p w14:paraId="4D740BE5" w14:textId="6FF51BEB" w:rsidR="00A83562" w:rsidRPr="00611F24" w:rsidRDefault="00A83562" w:rsidP="0042427D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</w:pPr>
      <w:proofErr w:type="gramStart"/>
      <w:r w:rsidRPr="00611F24">
        <w:t>każdy</w:t>
      </w:r>
      <w:proofErr w:type="gramEnd"/>
      <w:r w:rsidRPr="00611F24">
        <w:t xml:space="preserve"> wzór umieszczony w osobnej linii poza tekstem</w:t>
      </w:r>
      <w:r w:rsidR="00432D6B" w:rsidRPr="00611F24">
        <w:t>,</w:t>
      </w:r>
      <w:r w:rsidRPr="00611F24">
        <w:t xml:space="preserve"> </w:t>
      </w:r>
      <w:r w:rsidR="00432D6B" w:rsidRPr="00611F24">
        <w:t>musi mieć</w:t>
      </w:r>
      <w:r w:rsidRPr="00611F24">
        <w:t xml:space="preserve"> przypisany numer</w:t>
      </w:r>
      <w:r w:rsidR="001A1D0D">
        <w:t>;</w:t>
      </w:r>
    </w:p>
    <w:p w14:paraId="77F937E4" w14:textId="293CF62A" w:rsidR="00A83562" w:rsidRPr="00611F24" w:rsidRDefault="00672CCF" w:rsidP="0042427D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</w:pPr>
      <w:proofErr w:type="gramStart"/>
      <w:r w:rsidRPr="00611F24">
        <w:t>wzór</w:t>
      </w:r>
      <w:proofErr w:type="gramEnd"/>
      <w:r w:rsidRPr="00611F24">
        <w:t xml:space="preserve"> ma być </w:t>
      </w:r>
      <w:r w:rsidRPr="00611F24">
        <w:rPr>
          <w:b/>
        </w:rPr>
        <w:t>wyśrodkowany</w:t>
      </w:r>
      <w:r w:rsidRPr="00611F24">
        <w:t xml:space="preserve">, natomiast </w:t>
      </w:r>
      <w:r w:rsidR="00A83562" w:rsidRPr="00611F24">
        <w:t xml:space="preserve">numer </w:t>
      </w:r>
      <w:r w:rsidR="007C468D" w:rsidRPr="00611F24">
        <w:t>należy podać</w:t>
      </w:r>
      <w:r w:rsidR="00A83562" w:rsidRPr="00611F24">
        <w:t xml:space="preserve"> </w:t>
      </w:r>
      <w:r w:rsidR="00A83562" w:rsidRPr="00611F24">
        <w:rPr>
          <w:b/>
        </w:rPr>
        <w:t xml:space="preserve">z prawej strony wzoru, </w:t>
      </w:r>
      <w:r w:rsidR="00D711E0" w:rsidRPr="00595F3B">
        <w:rPr>
          <w:bCs/>
        </w:rPr>
        <w:t xml:space="preserve">wyjustowany, </w:t>
      </w:r>
      <w:r w:rsidR="00F56E50" w:rsidRPr="00595F3B">
        <w:rPr>
          <w:bCs/>
        </w:rPr>
        <w:br/>
      </w:r>
      <w:r w:rsidR="00AF39FF" w:rsidRPr="00595F3B">
        <w:rPr>
          <w:bCs/>
        </w:rPr>
        <w:t>z zachowaniem</w:t>
      </w:r>
      <w:r w:rsidR="00AF39FF" w:rsidRPr="00595F3B">
        <w:rPr>
          <w:b/>
        </w:rPr>
        <w:t xml:space="preserve"> jednakowego marginesu </w:t>
      </w:r>
      <w:r w:rsidR="00AF39FF" w:rsidRPr="00595F3B">
        <w:rPr>
          <w:bCs/>
        </w:rPr>
        <w:t>dla wszystkich wzorów</w:t>
      </w:r>
      <w:r w:rsidR="00AF39FF" w:rsidRPr="00595F3B">
        <w:t>,</w:t>
      </w:r>
      <w:r w:rsidR="00011F79" w:rsidRPr="00595F3B">
        <w:t xml:space="preserve"> w formacie </w:t>
      </w:r>
      <w:r w:rsidR="00011F79" w:rsidRPr="00595F3B">
        <w:rPr>
          <w:b/>
        </w:rPr>
        <w:t>(1),</w:t>
      </w:r>
      <w:r w:rsidR="00A83562" w:rsidRPr="00595F3B">
        <w:rPr>
          <w:b/>
        </w:rPr>
        <w:t xml:space="preserve"> (2)</w:t>
      </w:r>
      <w:r w:rsidR="00A83562" w:rsidRPr="00595F3B">
        <w:t xml:space="preserve"> itd.</w:t>
      </w:r>
      <w:r w:rsidR="001A1D0D" w:rsidRPr="00595F3B">
        <w:t>;</w:t>
      </w:r>
    </w:p>
    <w:p w14:paraId="769ABF3F" w14:textId="61963D27" w:rsidR="00651250" w:rsidRDefault="00D6110F" w:rsidP="006579F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</w:pPr>
      <w:proofErr w:type="gramStart"/>
      <w:r w:rsidRPr="00611F24">
        <w:t>wzory</w:t>
      </w:r>
      <w:proofErr w:type="gramEnd"/>
      <w:r w:rsidRPr="00611F24">
        <w:t xml:space="preserve"> należy numerować </w:t>
      </w:r>
      <w:r w:rsidRPr="00611F24">
        <w:rPr>
          <w:b/>
        </w:rPr>
        <w:t>w sposób ciągły,</w:t>
      </w:r>
      <w:r w:rsidRPr="00611F24">
        <w:rPr>
          <w:b/>
          <w:bCs/>
        </w:rPr>
        <w:t xml:space="preserve"> </w:t>
      </w:r>
      <w:r w:rsidRPr="00611F24">
        <w:rPr>
          <w:rStyle w:val="hgkelc"/>
          <w:b/>
          <w:bCs/>
        </w:rPr>
        <w:t>zgodnie z kolejnością ich umieszczania</w:t>
      </w:r>
      <w:r w:rsidRPr="00611F24">
        <w:t xml:space="preserve"> w pracy</w:t>
      </w:r>
      <w:r w:rsidR="00F111D1">
        <w:t>.</w:t>
      </w:r>
    </w:p>
    <w:p w14:paraId="164DE6C6" w14:textId="77777777" w:rsidR="00651250" w:rsidRDefault="00651250" w:rsidP="00595F3B">
      <w:pPr>
        <w:pStyle w:val="Akapitzlist"/>
        <w:spacing w:after="0" w:line="240" w:lineRule="auto"/>
        <w:ind w:left="284"/>
        <w:jc w:val="both"/>
      </w:pPr>
    </w:p>
    <w:p w14:paraId="4B0B49E8" w14:textId="608D89D9" w:rsidR="00C77EF7" w:rsidRDefault="001C3827" w:rsidP="00595F3B">
      <w:pPr>
        <w:pStyle w:val="Akapitzlist"/>
        <w:spacing w:after="0" w:line="240" w:lineRule="auto"/>
        <w:ind w:left="284"/>
        <w:jc w:val="both"/>
      </w:pPr>
      <w:r w:rsidRPr="00595F3B">
        <w:t>Przykład:</w:t>
      </w:r>
    </w:p>
    <w:p w14:paraId="30EE34E8" w14:textId="77777777" w:rsidR="00651250" w:rsidRPr="00595F3B" w:rsidRDefault="00651250" w:rsidP="00595F3B">
      <w:pPr>
        <w:pStyle w:val="Akapitzlist"/>
        <w:spacing w:after="0" w:line="240" w:lineRule="auto"/>
        <w:ind w:left="284"/>
        <w:jc w:val="both"/>
      </w:pPr>
    </w:p>
    <w:p w14:paraId="5381A079" w14:textId="77777777" w:rsidR="00526899" w:rsidRPr="001F3E33" w:rsidRDefault="00526899" w:rsidP="00526899">
      <w:r w:rsidRPr="001F3E33">
        <w:t>W Tabeli bez obramowania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7902"/>
        <w:gridCol w:w="1170"/>
      </w:tblGrid>
      <w:tr w:rsidR="00526899" w14:paraId="2C33546E" w14:textId="77777777" w:rsidTr="00526899">
        <w:trPr>
          <w:jc w:val="center"/>
        </w:trPr>
        <w:tc>
          <w:tcPr>
            <w:tcW w:w="43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62BFB" w14:textId="77777777" w:rsidR="00526899" w:rsidRDefault="00526899" w:rsidP="00377B8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A=π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216D9" w14:textId="77777777" w:rsidR="00526899" w:rsidRPr="00F8481F" w:rsidRDefault="00526899" w:rsidP="00377B8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(1)</w:t>
            </w:r>
          </w:p>
        </w:tc>
      </w:tr>
      <w:tr w:rsidR="00526899" w14:paraId="5A8DF4A7" w14:textId="77777777" w:rsidTr="00526899">
        <w:trPr>
          <w:jc w:val="center"/>
        </w:trPr>
        <w:tc>
          <w:tcPr>
            <w:tcW w:w="43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AD262" w14:textId="77777777" w:rsidR="00526899" w:rsidRDefault="002E1DB6" w:rsidP="00377B84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1+x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</w:rPr>
                  <m:t>=1+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nx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1!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n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n-1</m:t>
                        </m:r>
                      </m:e>
                    </m:d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2!</m:t>
                    </m:r>
                  </m:den>
                </m:f>
                <m:r>
                  <w:rPr>
                    <w:rFonts w:ascii="Cambria Math" w:hAnsi="Cambria Math"/>
                  </w:rPr>
                  <m:t>+…</m:t>
                </m:r>
              </m:oMath>
            </m:oMathPara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5CBF3" w14:textId="77777777" w:rsidR="00526899" w:rsidRPr="00F8481F" w:rsidRDefault="00526899" w:rsidP="00377B8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(2)</w:t>
            </w:r>
          </w:p>
        </w:tc>
      </w:tr>
      <w:tr w:rsidR="00526899" w14:paraId="0A94440E" w14:textId="77777777" w:rsidTr="00526899">
        <w:trPr>
          <w:jc w:val="center"/>
        </w:trPr>
        <w:tc>
          <w:tcPr>
            <w:tcW w:w="43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FA089" w14:textId="77777777" w:rsidR="00526899" w:rsidRDefault="00526899" w:rsidP="00377B8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n</m:t>
                            </m:r>
                          </m:sub>
                        </m:sSub>
                        <m:func>
                          <m:func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Cambria Math"/>
                              </w:rPr>
                              <m:t>cos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>nπx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>L</m:t>
                                </m:r>
                              </m:den>
                            </m:f>
                          </m:e>
                        </m:func>
                        <m:r>
                          <w:rPr>
                            <w:rFonts w:ascii="Cambria Math" w:eastAsia="Cambria Math" w:hAnsi="Cambria Math" w:cs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n</m:t>
                            </m:r>
                          </m:sub>
                        </m:sSub>
                        <m:func>
                          <m:func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Cambria Math"/>
                              </w:rPr>
                              <m:t>sin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>nπx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>L</m:t>
                                </m:r>
                              </m:den>
                            </m:f>
                          </m:e>
                        </m:func>
                      </m:e>
                    </m:d>
                  </m:e>
                </m:nary>
              </m:oMath>
            </m:oMathPara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E5089" w14:textId="77777777" w:rsidR="00526899" w:rsidRPr="00F8481F" w:rsidRDefault="00526899" w:rsidP="00377B8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(3)</w:t>
            </w:r>
          </w:p>
        </w:tc>
      </w:tr>
    </w:tbl>
    <w:p w14:paraId="75038DF9" w14:textId="77777777" w:rsidR="00526899" w:rsidRPr="001F3E33" w:rsidRDefault="00526899" w:rsidP="00526899"/>
    <w:p w14:paraId="222AD871" w14:textId="6FDD302D" w:rsidR="00526899" w:rsidRDefault="00526899" w:rsidP="00526899">
      <w:r w:rsidRPr="001F3E33">
        <w:t>Z</w:t>
      </w:r>
      <w:r w:rsidR="00FD4B2A" w:rsidRPr="001F3E33">
        <w:t xml:space="preserve"> użyciem </w:t>
      </w:r>
      <w:r w:rsidRPr="001F3E33">
        <w:t>tabulatorów środkowego i prawego Tekst wyjustowany, bez akapitu, Tabulator środkowy 8 cm i tabulator prawy 15 cm: Styl Wzory matematyczne</w:t>
      </w:r>
    </w:p>
    <w:p w14:paraId="60BE3294" w14:textId="77777777" w:rsidR="00526899" w:rsidRPr="00C8447A" w:rsidRDefault="00526899" w:rsidP="00526899"/>
    <w:p w14:paraId="7BA73533" w14:textId="77777777" w:rsidR="00526899" w:rsidRPr="00A92261" w:rsidRDefault="00526899" w:rsidP="00526899">
      <w:pPr>
        <w:pStyle w:val="Wzorymatematyczne"/>
      </w:pPr>
      <w:r w:rsidRPr="00A92261"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nary>
          <m:naryPr>
            <m:chr m:val="∑"/>
            <m:grow m:val="1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∞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den>
                    </m:f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den>
                    </m:f>
                  </m:e>
                </m:func>
              </m:e>
            </m:d>
          </m:e>
        </m:nary>
      </m:oMath>
      <w:r w:rsidRPr="00A92261">
        <w:tab/>
      </w:r>
      <w:r w:rsidRPr="00A92261">
        <w:rPr>
          <w:b/>
          <w:bCs w:val="0"/>
        </w:rPr>
        <w:t>(4)</w:t>
      </w:r>
    </w:p>
    <w:p w14:paraId="58B0D2C6" w14:textId="77777777" w:rsidR="00526899" w:rsidRPr="00A92261" w:rsidRDefault="00526899" w:rsidP="00526899">
      <w:pPr>
        <w:pStyle w:val="Wzorymatematyczne"/>
        <w:rPr>
          <w:b/>
          <w:bCs w:val="0"/>
        </w:rPr>
      </w:pPr>
      <w:r w:rsidRPr="00A92261">
        <w:rPr>
          <w:b/>
          <w:bCs w:val="0"/>
        </w:rPr>
        <w:tab/>
      </w:r>
      <m:oMath>
        <m:r>
          <m:rPr>
            <m:sty m:val="bi"/>
          </m:rPr>
          <w:rPr>
            <w:rFonts w:ascii="Cambria Math" w:hAnsi="Cambria Math"/>
            <w:lang w:val="en-GB"/>
          </w:rPr>
          <m:t>A</m:t>
        </m:r>
        <m:r>
          <m:rPr>
            <m:sty m:val="bi"/>
          </m:rP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  <w:lang w:val="en-GB"/>
          </w:rPr>
          <m:t>π</m:t>
        </m:r>
        <m:sSup>
          <m:sSupPr>
            <m:ctrlPr>
              <w:rPr>
                <w:rFonts w:ascii="Cambria Math" w:hAnsi="Cambria Math"/>
                <w:b/>
                <w:bCs w:val="0"/>
                <w:lang w:val="en-GB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en-GB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  <w:r w:rsidRPr="00A92261">
        <w:rPr>
          <w:b/>
          <w:bCs w:val="0"/>
        </w:rPr>
        <w:tab/>
        <w:t>(5)</w:t>
      </w:r>
    </w:p>
    <w:p w14:paraId="1292C97A" w14:textId="1875F221" w:rsidR="00526899" w:rsidRPr="00A92261" w:rsidRDefault="002E1DB6" w:rsidP="00526899">
      <w:pPr>
        <w:pStyle w:val="Wzorymatematyczne"/>
        <w:rPr>
          <w:b/>
          <w:bCs w:val="0"/>
          <w:cs/>
        </w:rPr>
      </w:pPr>
      <m:oMath>
        <m:nary>
          <m:naryPr>
            <m:ctrlPr>
              <w:rPr>
                <w:rFonts w:ascii="Cambria Math" w:hAnsi="Cambria Math"/>
                <w:b/>
                <w:bCs w:val="0"/>
              </w:rPr>
            </m:ctrlPr>
          </m:naryPr>
          <m:sub>
            <m:r>
              <m:rPr>
                <m:sty m:val="b"/>
              </m:rPr>
              <w:rPr>
                <w:rFonts w:ascii="Cambria Math" w:hAnsi="Cambria Math"/>
              </w:rPr>
              <m:t>-∞</m:t>
            </m:r>
          </m:sub>
          <m:sup>
            <m:r>
              <m:rPr>
                <m:sty m:val="b"/>
              </m:rPr>
              <w:rPr>
                <w:rFonts w:ascii="Cambria Math" w:hAnsi="Cambria Math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/>
                    <w:b/>
                    <w:bCs w:val="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e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 w:val="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sup>
            </m:sSup>
            <m:r>
              <m:rPr>
                <m:sty m:val="bi"/>
              </m:rPr>
              <w:rPr>
                <w:rFonts w:ascii="Cambria Math" w:hAnsi="Cambria Math"/>
              </w:rPr>
              <m:t>dx</m:t>
            </m:r>
          </m:e>
        </m:nary>
        <m:r>
          <m:rPr>
            <m:sty m:val="b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/>
                <w:bCs w:val="0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b/>
                    <w:bCs w:val="0"/>
                  </w:rPr>
                </m:ctrlPr>
              </m:dPr>
              <m:e>
                <m:nary>
                  <m:naryPr>
                    <m:ctrlPr>
                      <w:rPr>
                        <w:rFonts w:ascii="Cambria Math" w:hAnsi="Cambria Math"/>
                        <w:b/>
                        <w:bCs w:val="0"/>
                      </w:rPr>
                    </m:ctrlPr>
                  </m:naryPr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-∞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 w:val="0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bCs w:val="0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dx</m:t>
                    </m:r>
                  </m:e>
                </m:nary>
                <m:nary>
                  <m:naryPr>
                    <m:ctrlPr>
                      <w:rPr>
                        <w:rFonts w:ascii="Cambria Math" w:hAnsi="Cambria Math"/>
                        <w:b/>
                        <w:bCs w:val="0"/>
                      </w:rPr>
                    </m:ctrlPr>
                  </m:naryPr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-∞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 w:val="0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bCs w:val="0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y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dy</m:t>
                    </m:r>
                  </m:e>
                </m:nary>
              </m:e>
            </m:d>
          </m:e>
          <m:sup>
            <m:r>
              <m:rPr>
                <m:sty m:val="b"/>
              </m:rPr>
              <w:rPr>
                <w:rFonts w:ascii="Cambria Math" w:hAnsi="Cambria Math"/>
              </w:rPr>
              <m:t>1</m:t>
            </m:r>
            <m:r>
              <m:rPr>
                <m:lit/>
                <m:sty m:val="b"/>
              </m:rPr>
              <w:rPr>
                <w:rFonts w:ascii="Cambria Math" w:hAnsi="Cambria Math"/>
              </w:rPr>
              <m:t>/</m:t>
            </m:r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/>
                <w:bCs w:val="0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b/>
                    <w:bCs w:val="0"/>
                  </w:rPr>
                </m:ctrlPr>
              </m:dPr>
              <m:e>
                <m:nary>
                  <m:naryPr>
                    <m:ctrlPr>
                      <w:rPr>
                        <w:rFonts w:ascii="Cambria Math" w:hAnsi="Cambria Math"/>
                        <w:b/>
                        <w:bCs w:val="0"/>
                      </w:rPr>
                    </m:ctrlPr>
                  </m:naryPr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 w:cs="Cambria Math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Cambria Math" w:hint="cs"/>
                        <w:cs/>
                      </w:rPr>
                      <m:t>π</m:t>
                    </m:r>
                  </m:sup>
                  <m:e>
                    <m:nary>
                      <m:naryPr>
                        <m:ctrlPr>
                          <w:rPr>
                            <w:rFonts w:ascii="Cambria Math" w:hAnsi="Cambria Math"/>
                            <w:b/>
                            <w:bCs w:val="0"/>
                          </w:rPr>
                        </m:ctrlPr>
                      </m:naryPr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0</m:t>
                        </m:r>
                      </m:sub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∞</m:t>
                        </m:r>
                      </m:sup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bCs w:val="0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bCs w:val="0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r</m:t>
                        </m:r>
                        <m:r>
                          <w:rPr>
                            <w:rFonts w:ascii="Cambria Math" w:hAnsi="Cambria Math"/>
                          </w:rPr>
                          <m:t>ⅆrⅆ</m:t>
                        </m:r>
                        <m:r>
                          <w:rPr>
                            <w:rFonts w:ascii="Cambria Math" w:hAnsi="Cambria Math" w:cs="Cambria Math" w:hint="cs"/>
                            <w:cs/>
                          </w:rPr>
                          <m:t>θ</m:t>
                        </m:r>
                      </m:e>
                    </m:nary>
                  </m:e>
                </m:nary>
              </m:e>
            </m:d>
          </m:e>
          <m:sup>
            <m:r>
              <m:rPr>
                <m:sty m:val="b"/>
              </m:rPr>
              <w:rPr>
                <w:rFonts w:ascii="Cambria Math" w:hAnsi="Cambria Math"/>
              </w:rPr>
              <m:t>1</m:t>
            </m:r>
            <m:r>
              <m:rPr>
                <m:lit/>
                <m:sty m:val="b"/>
              </m:rPr>
              <w:rPr>
                <w:rFonts w:ascii="Cambria Math" w:hAnsi="Cambria Math"/>
              </w:rPr>
              <m:t>/</m:t>
            </m:r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/>
                <w:bCs w:val="0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b/>
                    <w:bCs w:val="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Cambria Math" w:hint="cs"/>
                    <w:cs/>
                  </w:rPr>
                  <m:t>π</m:t>
                </m:r>
                <m:nary>
                  <m:naryPr>
                    <m:ctrlPr>
                      <w:rPr>
                        <w:rFonts w:ascii="Cambria Math" w:hAnsi="Cambria Math"/>
                        <w:b/>
                        <w:bCs w:val="0"/>
                      </w:rPr>
                    </m:ctrlPr>
                  </m:naryPr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 w:val="0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u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du</m:t>
                    </m:r>
                  </m:e>
                </m:nary>
              </m:e>
            </m:d>
          </m:e>
          <m:sup>
            <m:r>
              <m:rPr>
                <m:sty m:val="b"/>
              </m:rPr>
              <w:rPr>
                <w:rFonts w:ascii="Cambria Math" w:hAnsi="Cambria Math"/>
              </w:rPr>
              <m:t>1</m:t>
            </m:r>
            <m:r>
              <m:rPr>
                <m:lit/>
                <m:sty m:val="b"/>
              </m:rPr>
              <w:rPr>
                <w:rFonts w:ascii="Cambria Math" w:hAnsi="Cambria Math"/>
              </w:rPr>
              <m:t>/</m:t>
            </m:r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b/>
                <w:bCs w:val="0"/>
              </w:rPr>
            </m:ctrlPr>
          </m:radPr>
          <m:deg>
            <m:ctrlPr>
              <w:rPr>
                <w:rFonts w:ascii="Cambria Math" w:hAnsi="Cambria Math" w:cs="Cambria Math" w:hint="cs"/>
                <w:b/>
                <w:bCs w:val="0"/>
                <w:cs/>
              </w:rPr>
            </m:ctrlPr>
          </m:deg>
          <m:e>
            <m:r>
              <m:rPr>
                <m:sty m:val="bi"/>
              </m:rPr>
              <w:rPr>
                <w:rFonts w:ascii="Cambria Math" w:hAnsi="Cambria Math" w:cs="Cambria Math" w:hint="cs"/>
                <w:cs/>
              </w:rPr>
              <m:t>π</m:t>
            </m:r>
            <m:ctrlPr>
              <w:rPr>
                <w:rFonts w:ascii="Cambria Math" w:hAnsi="Cambria Math" w:cs="Cambria Math" w:hint="cs"/>
                <w:b/>
                <w:bCs w:val="0"/>
                <w:cs/>
              </w:rPr>
            </m:ctrlPr>
          </m:e>
        </m:rad>
      </m:oMath>
      <w:r w:rsidR="00526899" w:rsidRPr="00A92261">
        <w:rPr>
          <w:b/>
          <w:bCs w:val="0"/>
          <w:cs/>
        </w:rPr>
        <w:tab/>
      </w:r>
      <w:r w:rsidR="00526899" w:rsidRPr="00A92261">
        <w:rPr>
          <w:b/>
          <w:bCs w:val="0"/>
          <w:cs/>
        </w:rPr>
        <w:tab/>
      </w:r>
      <w:r w:rsidR="00526899" w:rsidRPr="00A92261">
        <w:rPr>
          <w:rFonts w:hint="cs"/>
          <w:cs/>
        </w:rPr>
        <w:t>(6)</w:t>
      </w:r>
    </w:p>
    <w:p w14:paraId="3158FB01" w14:textId="77777777" w:rsidR="00D6110F" w:rsidRDefault="00D6110F" w:rsidP="00F56E50">
      <w:pPr>
        <w:spacing w:after="0" w:line="240" w:lineRule="auto"/>
        <w:jc w:val="both"/>
      </w:pPr>
    </w:p>
    <w:p w14:paraId="2F5CD851" w14:textId="77777777" w:rsidR="006579FF" w:rsidRDefault="006579FF" w:rsidP="00F56E50">
      <w:pPr>
        <w:spacing w:after="0" w:line="240" w:lineRule="auto"/>
        <w:jc w:val="both"/>
        <w:rPr>
          <w:b/>
        </w:rPr>
      </w:pPr>
    </w:p>
    <w:p w14:paraId="1674A1E8" w14:textId="161B4619" w:rsidR="00D30425" w:rsidRPr="00595F3B" w:rsidRDefault="00D30425" w:rsidP="00F56E50">
      <w:pPr>
        <w:spacing w:after="0" w:line="240" w:lineRule="auto"/>
        <w:jc w:val="both"/>
        <w:rPr>
          <w:b/>
        </w:rPr>
      </w:pPr>
      <w:bookmarkStart w:id="0" w:name="_GoBack"/>
      <w:bookmarkEnd w:id="0"/>
      <w:r w:rsidRPr="00595F3B">
        <w:rPr>
          <w:b/>
        </w:rPr>
        <w:lastRenderedPageBreak/>
        <w:t>Jednostki</w:t>
      </w:r>
      <w:r w:rsidR="00F3478B" w:rsidRPr="00595F3B">
        <w:rPr>
          <w:b/>
        </w:rPr>
        <w:t xml:space="preserve"> fizyczne</w:t>
      </w:r>
    </w:p>
    <w:p w14:paraId="2E5B26A8" w14:textId="7D937F7E" w:rsidR="004C6A59" w:rsidRPr="001F3E33" w:rsidRDefault="0042427D" w:rsidP="00F111D1">
      <w:pPr>
        <w:spacing w:after="0" w:line="240" w:lineRule="auto"/>
        <w:ind w:firstLine="708"/>
        <w:jc w:val="both"/>
      </w:pPr>
      <w:r w:rsidRPr="001F3E33">
        <w:t>W pracy</w:t>
      </w:r>
      <w:r w:rsidR="00595F3B" w:rsidRPr="001F3E33">
        <w:t>,</w:t>
      </w:r>
      <w:r w:rsidR="001E5778" w:rsidRPr="001F3E33">
        <w:t xml:space="preserve"> zwłaszcza w Badaniach własnych</w:t>
      </w:r>
      <w:r w:rsidR="00595F3B" w:rsidRPr="001F3E33">
        <w:t>,</w:t>
      </w:r>
      <w:r w:rsidR="001E5778" w:rsidRPr="001F3E33">
        <w:t xml:space="preserve"> </w:t>
      </w:r>
      <w:r w:rsidRPr="001F3E33">
        <w:t>powinien zostać zastosowany jednolity system jednostek tj. nie należy używać zamiennie np. 1 cm</w:t>
      </w:r>
      <w:r w:rsidRPr="001F3E33">
        <w:rPr>
          <w:vertAlign w:val="superscript"/>
        </w:rPr>
        <w:t>3</w:t>
      </w:r>
      <w:r w:rsidRPr="001F3E33">
        <w:t xml:space="preserve"> / 1 ml / 1 mL; 1 L / 1 dm</w:t>
      </w:r>
      <w:r w:rsidRPr="001F3E33">
        <w:rPr>
          <w:vertAlign w:val="superscript"/>
        </w:rPr>
        <w:t>3</w:t>
      </w:r>
      <w:r w:rsidRPr="001F3E33">
        <w:t xml:space="preserve"> / 1 l.</w:t>
      </w:r>
    </w:p>
    <w:p w14:paraId="63CEF925" w14:textId="607B04F1" w:rsidR="00D30425" w:rsidRPr="00595F3B" w:rsidRDefault="00D30425" w:rsidP="00F56E50">
      <w:pPr>
        <w:spacing w:after="0" w:line="240" w:lineRule="auto"/>
        <w:jc w:val="both"/>
        <w:rPr>
          <w:b/>
          <w:color w:val="FF0000"/>
        </w:rPr>
      </w:pPr>
    </w:p>
    <w:p w14:paraId="3DA22324" w14:textId="1373FD74" w:rsidR="00A83562" w:rsidRPr="00A83562" w:rsidRDefault="00A83562" w:rsidP="00F56E50">
      <w:pPr>
        <w:spacing w:after="0" w:line="240" w:lineRule="auto"/>
        <w:jc w:val="both"/>
        <w:rPr>
          <w:b/>
        </w:rPr>
      </w:pPr>
      <w:r w:rsidRPr="00A83562">
        <w:rPr>
          <w:b/>
        </w:rPr>
        <w:t>Literatura</w:t>
      </w:r>
    </w:p>
    <w:p w14:paraId="102AE463" w14:textId="0112247C" w:rsidR="00BF2F90" w:rsidRDefault="00275216" w:rsidP="0042427D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</w:pPr>
      <w:proofErr w:type="gramStart"/>
      <w:r>
        <w:t>przy</w:t>
      </w:r>
      <w:proofErr w:type="gramEnd"/>
      <w:r>
        <w:t xml:space="preserve"> </w:t>
      </w:r>
      <w:r w:rsidR="00BF2F90">
        <w:t>każdy</w:t>
      </w:r>
      <w:r>
        <w:t>m</w:t>
      </w:r>
      <w:r w:rsidR="00BF2F90">
        <w:t xml:space="preserve"> opis</w:t>
      </w:r>
      <w:r>
        <w:t>ie</w:t>
      </w:r>
      <w:r w:rsidR="0015616C">
        <w:t xml:space="preserve"> / odniesieniu do</w:t>
      </w:r>
      <w:r w:rsidR="00BF2F90">
        <w:t xml:space="preserve"> informacji zaczerpniętych z zewnętrznego źródła (publikacje, podręczniki, opracowania, strony internetowe) </w:t>
      </w:r>
      <w:r>
        <w:t xml:space="preserve">oraz przy danych z takich źródeł </w:t>
      </w:r>
      <w:r w:rsidR="00011F79">
        <w:t xml:space="preserve">(np. w tabelach) </w:t>
      </w:r>
      <w:r w:rsidR="00BF2F90">
        <w:t>mus</w:t>
      </w:r>
      <w:r>
        <w:t xml:space="preserve">zą </w:t>
      </w:r>
      <w:r w:rsidR="00BF2F90">
        <w:t xml:space="preserve">być </w:t>
      </w:r>
      <w:r>
        <w:t>umieszczone</w:t>
      </w:r>
      <w:r w:rsidR="00BF2F90">
        <w:t xml:space="preserve"> odpowiedni</w:t>
      </w:r>
      <w:r>
        <w:t>e odnośniki</w:t>
      </w:r>
      <w:r w:rsidR="00BF2F90">
        <w:t xml:space="preserve"> literaturow</w:t>
      </w:r>
      <w:r>
        <w:t>e</w:t>
      </w:r>
      <w:r w:rsidR="00F111D1">
        <w:t>;</w:t>
      </w:r>
    </w:p>
    <w:p w14:paraId="7B3DD22D" w14:textId="673A7B1C" w:rsidR="006114B4" w:rsidRDefault="006114B4" w:rsidP="0042427D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shd w:val="clear" w:color="auto" w:fill="FFFFFF"/>
        </w:rPr>
      </w:pPr>
      <w:proofErr w:type="gramStart"/>
      <w:r w:rsidRPr="00611F24">
        <w:t>cytowane</w:t>
      </w:r>
      <w:proofErr w:type="gramEnd"/>
      <w:r w:rsidRPr="00611F24">
        <w:t xml:space="preserve"> mogą być tylko te prace, </w:t>
      </w:r>
      <w:r w:rsidRPr="00611F24">
        <w:rPr>
          <w:rFonts w:ascii="Calibri" w:hAnsi="Calibri" w:cs="Calibri"/>
          <w:shd w:val="clear" w:color="auto" w:fill="FFFFFF"/>
        </w:rPr>
        <w:t xml:space="preserve">z którymi student osobiście się zapoznał / przeczytał, i do których ma dostęp w wersji papierowej lub </w:t>
      </w:r>
      <w:r>
        <w:rPr>
          <w:rFonts w:ascii="Calibri" w:hAnsi="Calibri" w:cs="Calibri"/>
          <w:shd w:val="clear" w:color="auto" w:fill="FFFFFF"/>
        </w:rPr>
        <w:t xml:space="preserve">w </w:t>
      </w:r>
      <w:r w:rsidRPr="00611F24">
        <w:rPr>
          <w:rFonts w:ascii="Calibri" w:hAnsi="Calibri" w:cs="Calibri"/>
          <w:shd w:val="clear" w:color="auto" w:fill="FFFFFF"/>
        </w:rPr>
        <w:t xml:space="preserve">elektronicznej </w:t>
      </w:r>
      <w:r>
        <w:rPr>
          <w:rFonts w:ascii="Calibri" w:hAnsi="Calibri" w:cs="Calibri"/>
          <w:shd w:val="clear" w:color="auto" w:fill="FFFFFF"/>
        </w:rPr>
        <w:t xml:space="preserve">np. </w:t>
      </w:r>
      <w:r w:rsidRPr="00611F24">
        <w:rPr>
          <w:rFonts w:ascii="Calibri" w:hAnsi="Calibri" w:cs="Calibri"/>
          <w:shd w:val="clear" w:color="auto" w:fill="FFFFFF"/>
        </w:rPr>
        <w:t>PDF</w:t>
      </w:r>
      <w:r w:rsidR="00F111D1">
        <w:rPr>
          <w:rFonts w:ascii="Calibri" w:hAnsi="Calibri" w:cs="Calibri"/>
          <w:shd w:val="clear" w:color="auto" w:fill="FFFFFF"/>
        </w:rPr>
        <w:t>;</w:t>
      </w:r>
    </w:p>
    <w:p w14:paraId="2B6B8662" w14:textId="25D153E5" w:rsidR="0075628E" w:rsidRPr="00595F3B" w:rsidRDefault="0075628E" w:rsidP="0042427D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shd w:val="clear" w:color="auto" w:fill="FFFFFF"/>
        </w:rPr>
      </w:pPr>
      <w:proofErr w:type="gramStart"/>
      <w:r w:rsidRPr="00595F3B">
        <w:rPr>
          <w:rFonts w:ascii="Calibri" w:hAnsi="Calibri" w:cs="Calibri"/>
          <w:shd w:val="clear" w:color="auto" w:fill="FFFFFF"/>
        </w:rPr>
        <w:t>przygotowując</w:t>
      </w:r>
      <w:proofErr w:type="gramEnd"/>
      <w:r w:rsidRPr="00595F3B">
        <w:rPr>
          <w:rFonts w:ascii="Calibri" w:hAnsi="Calibri" w:cs="Calibri"/>
          <w:shd w:val="clear" w:color="auto" w:fill="FFFFFF"/>
        </w:rPr>
        <w:t xml:space="preserve"> przegląd literatury nie należy traktować stron internetowych, w tym Wikipedii, jako głównego źródła </w:t>
      </w:r>
      <w:r w:rsidR="00D131DE" w:rsidRPr="00595F3B">
        <w:rPr>
          <w:rFonts w:ascii="Calibri" w:hAnsi="Calibri" w:cs="Calibri"/>
          <w:shd w:val="clear" w:color="auto" w:fill="FFFFFF"/>
        </w:rPr>
        <w:t>informacji</w:t>
      </w:r>
      <w:r w:rsidR="00F111D1">
        <w:rPr>
          <w:rFonts w:ascii="Calibri" w:hAnsi="Calibri" w:cs="Calibri"/>
          <w:shd w:val="clear" w:color="auto" w:fill="FFFFFF"/>
        </w:rPr>
        <w:t>;</w:t>
      </w:r>
    </w:p>
    <w:p w14:paraId="0852ED3E" w14:textId="4438C33C" w:rsidR="00114A9E" w:rsidRPr="00611F24" w:rsidRDefault="00114A9E" w:rsidP="0042427D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</w:pPr>
      <w:proofErr w:type="gramStart"/>
      <w:r w:rsidRPr="00611F24">
        <w:t>w</w:t>
      </w:r>
      <w:proofErr w:type="gramEnd"/>
      <w:r w:rsidRPr="00611F24">
        <w:t xml:space="preserve"> spisie literatury każdą pozycję literaturową należy podać osobno (</w:t>
      </w:r>
      <w:r w:rsidRPr="00611F24">
        <w:rPr>
          <w:bCs/>
          <w:u w:val="single"/>
        </w:rPr>
        <w:t>nie należy</w:t>
      </w:r>
      <w:r w:rsidRPr="00611F24">
        <w:t xml:space="preserve"> przypisywać jednego numeru kilku artykułom z podziałem na pozycje a, b, c)</w:t>
      </w:r>
      <w:r w:rsidR="00F111D1">
        <w:t>;</w:t>
      </w:r>
    </w:p>
    <w:p w14:paraId="5888684E" w14:textId="4FED3802" w:rsidR="00A83562" w:rsidRPr="00611F24" w:rsidRDefault="00A83562" w:rsidP="0042427D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</w:pPr>
      <w:proofErr w:type="gramStart"/>
      <w:r w:rsidRPr="00611F24">
        <w:t>w</w:t>
      </w:r>
      <w:proofErr w:type="gramEnd"/>
      <w:r w:rsidRPr="00611F24">
        <w:t xml:space="preserve"> całym tekście odnośniki literaturowe </w:t>
      </w:r>
      <w:r w:rsidR="00672CCF" w:rsidRPr="00611F24">
        <w:t xml:space="preserve">należy </w:t>
      </w:r>
      <w:r w:rsidRPr="00611F24">
        <w:t>numerowa</w:t>
      </w:r>
      <w:r w:rsidR="00672CCF" w:rsidRPr="00611F24">
        <w:t>ć</w:t>
      </w:r>
      <w:r w:rsidRPr="00611F24">
        <w:t xml:space="preserve"> </w:t>
      </w:r>
      <w:r w:rsidR="00D6110F" w:rsidRPr="0015616C">
        <w:rPr>
          <w:b/>
          <w:bCs/>
        </w:rPr>
        <w:t xml:space="preserve">w sposób ciągły, </w:t>
      </w:r>
      <w:r w:rsidR="00D6110F" w:rsidRPr="0015616C">
        <w:rPr>
          <w:rStyle w:val="hgkelc"/>
          <w:b/>
          <w:bCs/>
        </w:rPr>
        <w:t>zgodnie z kolejnością</w:t>
      </w:r>
      <w:r w:rsidR="00D6110F" w:rsidRPr="00611F24">
        <w:rPr>
          <w:rStyle w:val="hgkelc"/>
        </w:rPr>
        <w:t xml:space="preserve"> </w:t>
      </w:r>
      <w:r w:rsidR="00D6110F" w:rsidRPr="0015616C">
        <w:rPr>
          <w:rStyle w:val="hgkelc"/>
          <w:b/>
          <w:bCs/>
        </w:rPr>
        <w:t>ich umieszczania</w:t>
      </w:r>
      <w:r w:rsidR="00D6110F" w:rsidRPr="00611F24">
        <w:t xml:space="preserve"> w pracy, </w:t>
      </w:r>
      <w:r w:rsidRPr="00611F24">
        <w:t xml:space="preserve">w formacie </w:t>
      </w:r>
      <w:r w:rsidRPr="00653DE7">
        <w:t>[1], [2]</w:t>
      </w:r>
      <w:r w:rsidR="004C6A59" w:rsidRPr="00653DE7">
        <w:t>,</w:t>
      </w:r>
      <w:r w:rsidR="004C6A59">
        <w:t xml:space="preserve"> </w:t>
      </w:r>
      <w:r w:rsidR="004C6A59" w:rsidRPr="001F3E33">
        <w:t xml:space="preserve">[1-3], [1, 3, 5-7] </w:t>
      </w:r>
      <w:r w:rsidR="00653DE7" w:rsidRPr="001F3E33">
        <w:t>itd.;</w:t>
      </w:r>
    </w:p>
    <w:p w14:paraId="2ABAE852" w14:textId="2CD08CB1" w:rsidR="0015616C" w:rsidRPr="00611F24" w:rsidRDefault="0015616C" w:rsidP="0042427D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</w:pPr>
      <w:proofErr w:type="gramStart"/>
      <w:r w:rsidRPr="00611F24">
        <w:t>obowiązujące</w:t>
      </w:r>
      <w:proofErr w:type="gramEnd"/>
      <w:r w:rsidRPr="00611F24">
        <w:t xml:space="preserve"> formaty dla odnośników literaturowych przedstawione są w szablonie</w:t>
      </w:r>
      <w:r w:rsidR="00F111D1">
        <w:t>.</w:t>
      </w:r>
    </w:p>
    <w:p w14:paraId="1E4EA714" w14:textId="184098C0" w:rsidR="00684B6C" w:rsidRDefault="00684B6C" w:rsidP="00F56E50">
      <w:pPr>
        <w:spacing w:after="0" w:line="240" w:lineRule="auto"/>
        <w:jc w:val="both"/>
        <w:rPr>
          <w:b/>
        </w:rPr>
      </w:pPr>
    </w:p>
    <w:p w14:paraId="04FEFE44" w14:textId="77777777" w:rsidR="00684B6C" w:rsidRDefault="00684B6C" w:rsidP="00F56E50">
      <w:pPr>
        <w:spacing w:after="0" w:line="240" w:lineRule="auto"/>
        <w:jc w:val="both"/>
        <w:rPr>
          <w:b/>
        </w:rPr>
      </w:pPr>
    </w:p>
    <w:p w14:paraId="0043F320" w14:textId="1C6C622C" w:rsidR="0015616C" w:rsidRPr="00595F3B" w:rsidRDefault="0015616C" w:rsidP="00F56E50">
      <w:pPr>
        <w:spacing w:after="0" w:line="240" w:lineRule="auto"/>
        <w:jc w:val="both"/>
        <w:rPr>
          <w:b/>
        </w:rPr>
      </w:pPr>
      <w:r w:rsidRPr="00595F3B">
        <w:rPr>
          <w:b/>
        </w:rPr>
        <w:t>Rozmiar pracy</w:t>
      </w:r>
    </w:p>
    <w:p w14:paraId="49D2B611" w14:textId="676FE4AC" w:rsidR="0015616C" w:rsidRPr="00595F3B" w:rsidRDefault="00A31BB9" w:rsidP="00F56E50">
      <w:pPr>
        <w:spacing w:after="0" w:line="240" w:lineRule="auto"/>
        <w:jc w:val="both"/>
        <w:rPr>
          <w:bCs/>
        </w:rPr>
      </w:pPr>
      <w:r w:rsidRPr="00400BA8">
        <w:rPr>
          <w:b/>
          <w:bCs/>
        </w:rPr>
        <w:t>Sugerowany</w:t>
      </w:r>
      <w:r w:rsidR="00114A9E" w:rsidRPr="00595F3B">
        <w:rPr>
          <w:bCs/>
        </w:rPr>
        <w:t xml:space="preserve"> rozmiar pracy dyplomowej to minimum 20 stron dla pracy licencjackiej</w:t>
      </w:r>
      <w:r w:rsidR="00F56E50" w:rsidRPr="00595F3B">
        <w:rPr>
          <w:bCs/>
        </w:rPr>
        <w:t>/</w:t>
      </w:r>
      <w:r w:rsidR="00114A9E" w:rsidRPr="00595F3B">
        <w:rPr>
          <w:bCs/>
        </w:rPr>
        <w:t>inżynierskiej i 40 stron dla pracy magisterskiej. Liczba pozycji literaturowych – minimum 15 dla pracy licencjackiej</w:t>
      </w:r>
      <w:r w:rsidR="004A4790">
        <w:rPr>
          <w:bCs/>
        </w:rPr>
        <w:t xml:space="preserve"> </w:t>
      </w:r>
      <w:r w:rsidR="00114A9E" w:rsidRPr="00595F3B">
        <w:rPr>
          <w:bCs/>
        </w:rPr>
        <w:t>/</w:t>
      </w:r>
      <w:r w:rsidR="0081247D" w:rsidRPr="00595F3B">
        <w:rPr>
          <w:bCs/>
        </w:rPr>
        <w:t xml:space="preserve"> </w:t>
      </w:r>
      <w:r w:rsidR="00114A9E" w:rsidRPr="00595F3B">
        <w:rPr>
          <w:bCs/>
        </w:rPr>
        <w:t>inżynierskiej i 2</w:t>
      </w:r>
      <w:r w:rsidR="00400BA8">
        <w:rPr>
          <w:bCs/>
        </w:rPr>
        <w:t>0</w:t>
      </w:r>
      <w:r w:rsidR="00114A9E" w:rsidRPr="00595F3B">
        <w:rPr>
          <w:bCs/>
        </w:rPr>
        <w:t xml:space="preserve"> dla pracy magisterskiej</w:t>
      </w:r>
      <w:r w:rsidR="005A4949" w:rsidRPr="00595F3B">
        <w:rPr>
          <w:bCs/>
        </w:rPr>
        <w:t xml:space="preserve">. </w:t>
      </w:r>
    </w:p>
    <w:p w14:paraId="5BF39AC2" w14:textId="6AB97972" w:rsidR="005A4949" w:rsidRPr="00595F3B" w:rsidRDefault="005A4949" w:rsidP="00F56E50">
      <w:pPr>
        <w:spacing w:after="0" w:line="240" w:lineRule="auto"/>
        <w:jc w:val="both"/>
        <w:rPr>
          <w:bCs/>
        </w:rPr>
      </w:pPr>
      <w:r w:rsidRPr="00595F3B">
        <w:rPr>
          <w:bCs/>
          <w:u w:val="single"/>
        </w:rPr>
        <w:t>Uwaga</w:t>
      </w:r>
      <w:r w:rsidRPr="00595F3B">
        <w:rPr>
          <w:bCs/>
        </w:rPr>
        <w:t xml:space="preserve">: zgodnie z obowiązującym na Wydziale Chemii szablonem </w:t>
      </w:r>
      <w:r w:rsidR="0081247D" w:rsidRPr="00595F3B">
        <w:rPr>
          <w:bCs/>
        </w:rPr>
        <w:t>R</w:t>
      </w:r>
      <w:r w:rsidRPr="00595F3B">
        <w:rPr>
          <w:bCs/>
        </w:rPr>
        <w:t>ecenzji pracy dyplomowej, na jakość oceny</w:t>
      </w:r>
      <w:r w:rsidR="00BF065D" w:rsidRPr="00595F3B">
        <w:rPr>
          <w:bCs/>
        </w:rPr>
        <w:t xml:space="preserve"> Recenzenta wpływa </w:t>
      </w:r>
      <w:r w:rsidR="00FB6072" w:rsidRPr="00595F3B">
        <w:rPr>
          <w:bCs/>
        </w:rPr>
        <w:t xml:space="preserve">prawidłowa struktura pracy, jej </w:t>
      </w:r>
      <w:r w:rsidR="00BF065D" w:rsidRPr="00595F3B">
        <w:rPr>
          <w:bCs/>
        </w:rPr>
        <w:t>wartość merytoryczna</w:t>
      </w:r>
      <w:r w:rsidR="00392278" w:rsidRPr="00595F3B">
        <w:rPr>
          <w:bCs/>
        </w:rPr>
        <w:t xml:space="preserve">, </w:t>
      </w:r>
      <w:r w:rsidR="0081247D" w:rsidRPr="00595F3B">
        <w:rPr>
          <w:bCs/>
        </w:rPr>
        <w:t xml:space="preserve">w tym nowość ujęcia problemu, </w:t>
      </w:r>
      <w:r w:rsidR="00392278" w:rsidRPr="00595F3B">
        <w:rPr>
          <w:bCs/>
        </w:rPr>
        <w:t xml:space="preserve">poprawność wyciągniętych wniosków, </w:t>
      </w:r>
      <w:r w:rsidR="00F56E50" w:rsidRPr="00595F3B">
        <w:rPr>
          <w:bCs/>
        </w:rPr>
        <w:t xml:space="preserve">logiczność prowadzonego wywodu </w:t>
      </w:r>
      <w:r w:rsidR="00392278" w:rsidRPr="00595F3B">
        <w:rPr>
          <w:bCs/>
        </w:rPr>
        <w:t xml:space="preserve">oraz </w:t>
      </w:r>
      <w:r w:rsidR="0081247D" w:rsidRPr="00595F3B">
        <w:rPr>
          <w:bCs/>
        </w:rPr>
        <w:t xml:space="preserve">poprawność językowa, </w:t>
      </w:r>
      <w:r w:rsidR="00BF065D" w:rsidRPr="00595F3B">
        <w:rPr>
          <w:bCs/>
        </w:rPr>
        <w:t>a nie jej rozmiar</w:t>
      </w:r>
      <w:r w:rsidRPr="00595F3B">
        <w:rPr>
          <w:bCs/>
        </w:rPr>
        <w:t>.</w:t>
      </w:r>
    </w:p>
    <w:p w14:paraId="6F7896F4" w14:textId="77777777" w:rsidR="0015616C" w:rsidRDefault="0015616C" w:rsidP="00F56E50">
      <w:pPr>
        <w:spacing w:after="0" w:line="240" w:lineRule="auto"/>
        <w:jc w:val="both"/>
      </w:pPr>
    </w:p>
    <w:p w14:paraId="04FB0B76" w14:textId="77777777" w:rsidR="00A83562" w:rsidRPr="00F50620" w:rsidRDefault="0047583F" w:rsidP="00F56E50">
      <w:pPr>
        <w:spacing w:after="0" w:line="240" w:lineRule="auto"/>
        <w:jc w:val="both"/>
        <w:rPr>
          <w:b/>
        </w:rPr>
      </w:pPr>
      <w:r w:rsidRPr="00F50620">
        <w:rPr>
          <w:b/>
        </w:rPr>
        <w:t>Prawa autorskie</w:t>
      </w:r>
    </w:p>
    <w:p w14:paraId="2DF3580E" w14:textId="77777777" w:rsidR="00432D6B" w:rsidRPr="00611F24" w:rsidRDefault="00432D6B" w:rsidP="00F56E50">
      <w:pPr>
        <w:spacing w:after="0" w:line="240" w:lineRule="auto"/>
        <w:jc w:val="both"/>
        <w:rPr>
          <w:b/>
        </w:rPr>
      </w:pPr>
      <w:r w:rsidRPr="00611F24">
        <w:t>Praca dyplomowa</w:t>
      </w:r>
      <w:r w:rsidRPr="00611F24">
        <w:rPr>
          <w:b/>
        </w:rPr>
        <w:t xml:space="preserve"> </w:t>
      </w:r>
      <w:r w:rsidRPr="00611F24">
        <w:rPr>
          <w:b/>
          <w:u w:val="single"/>
        </w:rPr>
        <w:t>nie może</w:t>
      </w:r>
      <w:r w:rsidRPr="00611F24">
        <w:rPr>
          <w:b/>
        </w:rPr>
        <w:t xml:space="preserve"> wykazywać znamion plagiatu</w:t>
      </w:r>
      <w:r w:rsidRPr="00611F24">
        <w:t>, w szczególności:</w:t>
      </w:r>
    </w:p>
    <w:p w14:paraId="6B85CEAD" w14:textId="3F1B1A6B" w:rsidR="00BF2F90" w:rsidRDefault="00011F79" w:rsidP="0042427D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</w:pPr>
      <w:proofErr w:type="gramStart"/>
      <w:r w:rsidRPr="00611F24">
        <w:t>praca</w:t>
      </w:r>
      <w:proofErr w:type="gramEnd"/>
      <w:r w:rsidRPr="00611F24">
        <w:t xml:space="preserve"> dyplomowa</w:t>
      </w:r>
      <w:r w:rsidR="00BF2F90" w:rsidRPr="00611F24">
        <w:t xml:space="preserve"> </w:t>
      </w:r>
      <w:r w:rsidR="00BF2F90" w:rsidRPr="00611F24">
        <w:rPr>
          <w:b/>
          <w:u w:val="single"/>
        </w:rPr>
        <w:t>nie może</w:t>
      </w:r>
      <w:r w:rsidR="00BF2F90" w:rsidRPr="00611F24">
        <w:t xml:space="preserve"> zawierać zdań/fragmentów tekstu wzię</w:t>
      </w:r>
      <w:r w:rsidRPr="00611F24">
        <w:t xml:space="preserve">tych bezpośrednio z publikacji, </w:t>
      </w:r>
      <w:r>
        <w:t>także internetowych,</w:t>
      </w:r>
      <w:r w:rsidR="00BF2F90">
        <w:t xml:space="preserve"> </w:t>
      </w:r>
      <w:r>
        <w:t>ani bezpośrednich tłumaczeń takich fragmentów z języka obcego; praca</w:t>
      </w:r>
      <w:r w:rsidR="00BF2F90">
        <w:t xml:space="preserve"> ma być autorskim opracowaniem informacji zawa</w:t>
      </w:r>
      <w:r w:rsidR="00F111D1">
        <w:t>rtych w cytowanych publikacjach;</w:t>
      </w:r>
    </w:p>
    <w:p w14:paraId="0756A887" w14:textId="0351A5A1" w:rsidR="0047583F" w:rsidRDefault="00BF2F90" w:rsidP="0042427D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</w:pPr>
      <w:proofErr w:type="gramStart"/>
      <w:r>
        <w:t>w</w:t>
      </w:r>
      <w:proofErr w:type="gramEnd"/>
      <w:r w:rsidR="00F50620">
        <w:t xml:space="preserve"> pracy </w:t>
      </w:r>
      <w:r w:rsidR="00F50620" w:rsidRPr="001F3E33">
        <w:rPr>
          <w:b/>
          <w:u w:val="single"/>
        </w:rPr>
        <w:t xml:space="preserve">nie </w:t>
      </w:r>
      <w:r w:rsidR="007508CD" w:rsidRPr="001F3E33">
        <w:rPr>
          <w:b/>
          <w:u w:val="single"/>
        </w:rPr>
        <w:t>wolno</w:t>
      </w:r>
      <w:r w:rsidR="00F50620" w:rsidRPr="001F3E33">
        <w:t xml:space="preserve"> </w:t>
      </w:r>
      <w:r w:rsidR="00F50620">
        <w:t xml:space="preserve">umieszczać materiałów (w tym rysunków, wykresów, </w:t>
      </w:r>
      <w:r>
        <w:t>tabel</w:t>
      </w:r>
      <w:r w:rsidR="00F50620">
        <w:t xml:space="preserve">) skopiowanych </w:t>
      </w:r>
      <w:r w:rsidR="004A4790">
        <w:br/>
      </w:r>
      <w:r w:rsidR="00F50620">
        <w:t>z publikacji chronionych prawem autorskim</w:t>
      </w:r>
      <w:r w:rsidR="00F111D1">
        <w:t>;</w:t>
      </w:r>
    </w:p>
    <w:p w14:paraId="228C0941" w14:textId="311DA8B9" w:rsidR="00BF2F90" w:rsidRDefault="00BF2F90" w:rsidP="0042427D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</w:pPr>
      <w:proofErr w:type="gramStart"/>
      <w:r>
        <w:t>jeżeli</w:t>
      </w:r>
      <w:proofErr w:type="gramEnd"/>
      <w:r>
        <w:t xml:space="preserve"> wydawca dopuszcza </w:t>
      </w:r>
      <w:r w:rsidR="00603221" w:rsidRPr="001F3E33">
        <w:t xml:space="preserve">wykorzystanie takich materiałów </w:t>
      </w:r>
      <w:r w:rsidR="00603221">
        <w:t xml:space="preserve">i </w:t>
      </w:r>
      <w:r>
        <w:t>zamieszczenie w pracy dyplomowej, należy spełnić warunki podane przez wydawcę, w szczególności:</w:t>
      </w:r>
    </w:p>
    <w:p w14:paraId="714BBDA7" w14:textId="77777777" w:rsidR="00BF2F90" w:rsidRPr="00611F24" w:rsidRDefault="00BF2F90" w:rsidP="004A4790">
      <w:pPr>
        <w:spacing w:after="0" w:line="240" w:lineRule="auto"/>
        <w:ind w:left="284"/>
        <w:jc w:val="both"/>
      </w:pPr>
      <w:r w:rsidRPr="00611F24">
        <w:t xml:space="preserve">1) należy podać źródło, z którego został wzięty materiał (w tytule rysunku, </w:t>
      </w:r>
      <w:r w:rsidR="00D308EA" w:rsidRPr="00611F24">
        <w:t xml:space="preserve">schematu, </w:t>
      </w:r>
      <w:r w:rsidRPr="00611F24">
        <w:t>wykresu lub tabeli)</w:t>
      </w:r>
    </w:p>
    <w:p w14:paraId="01B7B4F8" w14:textId="662FC348" w:rsidR="00BF2F90" w:rsidRDefault="00BF2F90" w:rsidP="004A4790">
      <w:pPr>
        <w:spacing w:after="0" w:line="240" w:lineRule="auto"/>
        <w:ind w:left="284"/>
        <w:jc w:val="both"/>
      </w:pPr>
      <w:r>
        <w:t>2) jeżeli wydawca tego wymaga, należy uzyskać zgodę wydawcy na umieszczenie w pracy materiału z danej publikacji</w:t>
      </w:r>
      <w:r w:rsidR="00F111D1">
        <w:t>.</w:t>
      </w:r>
    </w:p>
    <w:p w14:paraId="7FA646F6" w14:textId="77777777" w:rsidR="00A83562" w:rsidRDefault="00A83562" w:rsidP="00F56E50">
      <w:pPr>
        <w:spacing w:after="0" w:line="240" w:lineRule="auto"/>
        <w:jc w:val="both"/>
      </w:pPr>
    </w:p>
    <w:p w14:paraId="28FD4667" w14:textId="4EDA7BD2" w:rsidR="00432D6B" w:rsidRDefault="00432D6B" w:rsidP="00F56E50">
      <w:pPr>
        <w:spacing w:after="0" w:line="240" w:lineRule="auto"/>
        <w:jc w:val="both"/>
      </w:pPr>
      <w:r w:rsidRPr="00611F24">
        <w:t xml:space="preserve">W odniesieniu do prac dyplomowych wykonywanych na Uniwersytecie Łódzkim </w:t>
      </w:r>
      <w:r w:rsidRPr="00611F24">
        <w:rPr>
          <w:b/>
        </w:rPr>
        <w:t xml:space="preserve">standardowo stosowana jest procedura </w:t>
      </w:r>
      <w:proofErr w:type="spellStart"/>
      <w:r w:rsidRPr="00611F24">
        <w:rPr>
          <w:b/>
        </w:rPr>
        <w:t>antyplagiatowa</w:t>
      </w:r>
      <w:proofErr w:type="spellEnd"/>
      <w:r w:rsidRPr="00611F24">
        <w:t xml:space="preserve">, sprawdzająca </w:t>
      </w:r>
      <w:r w:rsidR="003F4583" w:rsidRPr="00611F24">
        <w:t xml:space="preserve">m.in. </w:t>
      </w:r>
      <w:r w:rsidRPr="00611F24">
        <w:t xml:space="preserve">spełnienie powyższych warunków. </w:t>
      </w:r>
    </w:p>
    <w:p w14:paraId="1782B1B7" w14:textId="0AE86AAF" w:rsidR="00432D6B" w:rsidRDefault="00432D6B" w:rsidP="001F3E33">
      <w:pPr>
        <w:spacing w:after="0" w:line="240" w:lineRule="auto"/>
        <w:jc w:val="both"/>
      </w:pPr>
    </w:p>
    <w:sectPr w:rsidR="00432D6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4D30F" w14:textId="77777777" w:rsidR="002E1DB6" w:rsidRDefault="002E1DB6" w:rsidP="00595F3B">
      <w:pPr>
        <w:spacing w:after="0" w:line="240" w:lineRule="auto"/>
      </w:pPr>
      <w:r>
        <w:separator/>
      </w:r>
    </w:p>
  </w:endnote>
  <w:endnote w:type="continuationSeparator" w:id="0">
    <w:p w14:paraId="50B94E60" w14:textId="77777777" w:rsidR="002E1DB6" w:rsidRDefault="002E1DB6" w:rsidP="00595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6098052"/>
      <w:docPartObj>
        <w:docPartGallery w:val="Page Numbers (Bottom of Page)"/>
        <w:docPartUnique/>
      </w:docPartObj>
    </w:sdtPr>
    <w:sdtEndPr/>
    <w:sdtContent>
      <w:p w14:paraId="3EB1BB51" w14:textId="1DF3F2D0" w:rsidR="00140CFE" w:rsidRDefault="00140CF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9FF">
          <w:rPr>
            <w:noProof/>
          </w:rPr>
          <w:t>4</w:t>
        </w:r>
        <w:r>
          <w:fldChar w:fldCharType="end"/>
        </w:r>
      </w:p>
    </w:sdtContent>
  </w:sdt>
  <w:p w14:paraId="207A2621" w14:textId="77777777" w:rsidR="00140CFE" w:rsidRDefault="00140C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F271B" w14:textId="77777777" w:rsidR="002E1DB6" w:rsidRDefault="002E1DB6" w:rsidP="00595F3B">
      <w:pPr>
        <w:spacing w:after="0" w:line="240" w:lineRule="auto"/>
      </w:pPr>
      <w:r>
        <w:separator/>
      </w:r>
    </w:p>
  </w:footnote>
  <w:footnote w:type="continuationSeparator" w:id="0">
    <w:p w14:paraId="751D6726" w14:textId="77777777" w:rsidR="002E1DB6" w:rsidRDefault="002E1DB6" w:rsidP="00595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259E7"/>
    <w:multiLevelType w:val="hybridMultilevel"/>
    <w:tmpl w:val="15141F24"/>
    <w:lvl w:ilvl="0" w:tplc="F2123E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C93111"/>
    <w:multiLevelType w:val="hybridMultilevel"/>
    <w:tmpl w:val="10061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F6B3E"/>
    <w:multiLevelType w:val="hybridMultilevel"/>
    <w:tmpl w:val="1080616E"/>
    <w:lvl w:ilvl="0" w:tplc="3E0A8148">
      <w:start w:val="1"/>
      <w:numFmt w:val="bullet"/>
      <w:lvlText w:val="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27AFB"/>
    <w:multiLevelType w:val="hybridMultilevel"/>
    <w:tmpl w:val="7A9AEF4A"/>
    <w:lvl w:ilvl="0" w:tplc="215C4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7CD"/>
    <w:rsid w:val="0000154A"/>
    <w:rsid w:val="0001017A"/>
    <w:rsid w:val="00011F79"/>
    <w:rsid w:val="00043774"/>
    <w:rsid w:val="000467A0"/>
    <w:rsid w:val="00047FFC"/>
    <w:rsid w:val="000944B9"/>
    <w:rsid w:val="000C0CE3"/>
    <w:rsid w:val="000E2A19"/>
    <w:rsid w:val="00103D02"/>
    <w:rsid w:val="00106763"/>
    <w:rsid w:val="00114A9E"/>
    <w:rsid w:val="00136BE2"/>
    <w:rsid w:val="00140CFE"/>
    <w:rsid w:val="001447D8"/>
    <w:rsid w:val="001448D1"/>
    <w:rsid w:val="00153B08"/>
    <w:rsid w:val="001549C9"/>
    <w:rsid w:val="0015616C"/>
    <w:rsid w:val="00181F8D"/>
    <w:rsid w:val="00194CE9"/>
    <w:rsid w:val="001A1D0D"/>
    <w:rsid w:val="001B21AD"/>
    <w:rsid w:val="001C3827"/>
    <w:rsid w:val="001C4057"/>
    <w:rsid w:val="001E5778"/>
    <w:rsid w:val="001F3E33"/>
    <w:rsid w:val="00217B8B"/>
    <w:rsid w:val="00236E57"/>
    <w:rsid w:val="00275216"/>
    <w:rsid w:val="002D1B98"/>
    <w:rsid w:val="002E1DB6"/>
    <w:rsid w:val="00307515"/>
    <w:rsid w:val="003437C6"/>
    <w:rsid w:val="00351D0C"/>
    <w:rsid w:val="00361D96"/>
    <w:rsid w:val="003700A5"/>
    <w:rsid w:val="00392278"/>
    <w:rsid w:val="003F4583"/>
    <w:rsid w:val="00400BA8"/>
    <w:rsid w:val="004060CE"/>
    <w:rsid w:val="004142BE"/>
    <w:rsid w:val="0042427D"/>
    <w:rsid w:val="00432D6B"/>
    <w:rsid w:val="004518D9"/>
    <w:rsid w:val="0045445A"/>
    <w:rsid w:val="004549B2"/>
    <w:rsid w:val="00460722"/>
    <w:rsid w:val="00467CA0"/>
    <w:rsid w:val="0047583F"/>
    <w:rsid w:val="004A4790"/>
    <w:rsid w:val="004C29AC"/>
    <w:rsid w:val="004C51F7"/>
    <w:rsid w:val="004C6A59"/>
    <w:rsid w:val="004F49FE"/>
    <w:rsid w:val="00521785"/>
    <w:rsid w:val="00526899"/>
    <w:rsid w:val="00533F0A"/>
    <w:rsid w:val="005662BB"/>
    <w:rsid w:val="00570507"/>
    <w:rsid w:val="005838D9"/>
    <w:rsid w:val="00595F3B"/>
    <w:rsid w:val="005A24EA"/>
    <w:rsid w:val="005A4949"/>
    <w:rsid w:val="005C005B"/>
    <w:rsid w:val="005F03CB"/>
    <w:rsid w:val="00603221"/>
    <w:rsid w:val="00606701"/>
    <w:rsid w:val="006114B4"/>
    <w:rsid w:val="00611F24"/>
    <w:rsid w:val="00641452"/>
    <w:rsid w:val="00651250"/>
    <w:rsid w:val="00653DE7"/>
    <w:rsid w:val="006579FF"/>
    <w:rsid w:val="00661E3C"/>
    <w:rsid w:val="0066761C"/>
    <w:rsid w:val="00672C67"/>
    <w:rsid w:val="00672CCF"/>
    <w:rsid w:val="00684B6C"/>
    <w:rsid w:val="006B6CB8"/>
    <w:rsid w:val="006D67CD"/>
    <w:rsid w:val="007439E8"/>
    <w:rsid w:val="007473FD"/>
    <w:rsid w:val="007508CD"/>
    <w:rsid w:val="0075628E"/>
    <w:rsid w:val="007A6BBA"/>
    <w:rsid w:val="007B653F"/>
    <w:rsid w:val="007C468D"/>
    <w:rsid w:val="007C51ED"/>
    <w:rsid w:val="007C54D2"/>
    <w:rsid w:val="007D11DD"/>
    <w:rsid w:val="007E01D3"/>
    <w:rsid w:val="007F66C7"/>
    <w:rsid w:val="0081247D"/>
    <w:rsid w:val="00813A4F"/>
    <w:rsid w:val="008150C2"/>
    <w:rsid w:val="00890EC1"/>
    <w:rsid w:val="008C405A"/>
    <w:rsid w:val="008D3090"/>
    <w:rsid w:val="008E6D97"/>
    <w:rsid w:val="008F2878"/>
    <w:rsid w:val="0093721A"/>
    <w:rsid w:val="00951B26"/>
    <w:rsid w:val="009716F4"/>
    <w:rsid w:val="00980618"/>
    <w:rsid w:val="00982826"/>
    <w:rsid w:val="00990BD2"/>
    <w:rsid w:val="009A4E61"/>
    <w:rsid w:val="009B2CD5"/>
    <w:rsid w:val="00A31BB9"/>
    <w:rsid w:val="00A41544"/>
    <w:rsid w:val="00A421E4"/>
    <w:rsid w:val="00A51D71"/>
    <w:rsid w:val="00A83562"/>
    <w:rsid w:val="00A914A3"/>
    <w:rsid w:val="00AA53DD"/>
    <w:rsid w:val="00AB1505"/>
    <w:rsid w:val="00AB6656"/>
    <w:rsid w:val="00AD5F77"/>
    <w:rsid w:val="00AE6A91"/>
    <w:rsid w:val="00AF39FF"/>
    <w:rsid w:val="00B147BD"/>
    <w:rsid w:val="00B411C3"/>
    <w:rsid w:val="00B62954"/>
    <w:rsid w:val="00B864BE"/>
    <w:rsid w:val="00BF065D"/>
    <w:rsid w:val="00BF2F90"/>
    <w:rsid w:val="00C07BA0"/>
    <w:rsid w:val="00C147D5"/>
    <w:rsid w:val="00C224ED"/>
    <w:rsid w:val="00C262CB"/>
    <w:rsid w:val="00C30E37"/>
    <w:rsid w:val="00C67350"/>
    <w:rsid w:val="00C77EF7"/>
    <w:rsid w:val="00CE673B"/>
    <w:rsid w:val="00D03288"/>
    <w:rsid w:val="00D131DE"/>
    <w:rsid w:val="00D30425"/>
    <w:rsid w:val="00D308EA"/>
    <w:rsid w:val="00D45DCE"/>
    <w:rsid w:val="00D6110F"/>
    <w:rsid w:val="00D711E0"/>
    <w:rsid w:val="00D97292"/>
    <w:rsid w:val="00DB3EC6"/>
    <w:rsid w:val="00DF5707"/>
    <w:rsid w:val="00E01595"/>
    <w:rsid w:val="00E068E9"/>
    <w:rsid w:val="00E2494E"/>
    <w:rsid w:val="00E33DBF"/>
    <w:rsid w:val="00E612BC"/>
    <w:rsid w:val="00E648C0"/>
    <w:rsid w:val="00E6772A"/>
    <w:rsid w:val="00E75FFF"/>
    <w:rsid w:val="00E86CD6"/>
    <w:rsid w:val="00E87461"/>
    <w:rsid w:val="00EB5A16"/>
    <w:rsid w:val="00EE6A44"/>
    <w:rsid w:val="00EF3CEB"/>
    <w:rsid w:val="00F0090E"/>
    <w:rsid w:val="00F04544"/>
    <w:rsid w:val="00F111D1"/>
    <w:rsid w:val="00F14EEF"/>
    <w:rsid w:val="00F3478B"/>
    <w:rsid w:val="00F50620"/>
    <w:rsid w:val="00F56E50"/>
    <w:rsid w:val="00F56FF6"/>
    <w:rsid w:val="00F7566A"/>
    <w:rsid w:val="00F8187D"/>
    <w:rsid w:val="00F8481F"/>
    <w:rsid w:val="00FB3876"/>
    <w:rsid w:val="00FB5219"/>
    <w:rsid w:val="00FB6072"/>
    <w:rsid w:val="00FD3392"/>
    <w:rsid w:val="00FD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58DC8"/>
  <w15:chartTrackingRefBased/>
  <w15:docId w15:val="{8A09C4B1-48DA-453A-B5F4-592CD04E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A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0620"/>
    <w:rPr>
      <w:color w:val="0563C1" w:themeColor="hyperlink"/>
      <w:u w:val="single"/>
    </w:rPr>
  </w:style>
  <w:style w:type="character" w:customStyle="1" w:styleId="hgkelc">
    <w:name w:val="hgkelc"/>
    <w:basedOn w:val="Domylnaczcionkaakapitu"/>
    <w:rsid w:val="00D6110F"/>
  </w:style>
  <w:style w:type="table" w:styleId="Tabela-Siatka">
    <w:name w:val="Table Grid"/>
    <w:basedOn w:val="Standardowy"/>
    <w:uiPriority w:val="59"/>
    <w:qFormat/>
    <w:rsid w:val="00351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mat">
    <w:name w:val="Schemat"/>
    <w:basedOn w:val="Normalny"/>
    <w:link w:val="SchematZnak"/>
    <w:qFormat/>
    <w:rsid w:val="008F2878"/>
    <w:pPr>
      <w:spacing w:after="120" w:line="240" w:lineRule="auto"/>
      <w:jc w:val="center"/>
    </w:pPr>
    <w:rPr>
      <w:rFonts w:ascii="Times New Roman" w:hAnsi="Times New Roman" w:cs="Times New Roman"/>
      <w:noProof/>
      <w:sz w:val="24"/>
      <w:szCs w:val="24"/>
    </w:rPr>
  </w:style>
  <w:style w:type="character" w:customStyle="1" w:styleId="SchematZnak">
    <w:name w:val="Schemat Znak"/>
    <w:basedOn w:val="Domylnaczcionkaakapitu"/>
    <w:link w:val="Schemat"/>
    <w:rsid w:val="008F2878"/>
    <w:rPr>
      <w:rFonts w:ascii="Times New Roman" w:hAnsi="Times New Roman" w:cs="Times New Roman"/>
      <w:noProof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qFormat/>
    <w:rsid w:val="00C224ED"/>
    <w:pPr>
      <w:spacing w:after="0" w:line="240" w:lineRule="auto"/>
    </w:pPr>
    <w:rPr>
      <w:rFonts w:ascii="Times New Roman" w:hAnsi="Times New Roman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zorymatematyczne">
    <w:name w:val="Wzory matematyczne"/>
    <w:basedOn w:val="Normalny"/>
    <w:link w:val="WzorymatematyczneZnak"/>
    <w:qFormat/>
    <w:rsid w:val="00526899"/>
    <w:pPr>
      <w:tabs>
        <w:tab w:val="center" w:pos="4536"/>
        <w:tab w:val="right" w:pos="8789"/>
      </w:tabs>
      <w:spacing w:after="120" w:line="360" w:lineRule="auto"/>
      <w:jc w:val="both"/>
    </w:pPr>
    <w:rPr>
      <w:rFonts w:ascii="Times New Roman" w:hAnsi="Times New Roman" w:cs="Times New Roman"/>
      <w:bCs/>
      <w:sz w:val="24"/>
      <w:szCs w:val="24"/>
    </w:rPr>
  </w:style>
  <w:style w:type="character" w:customStyle="1" w:styleId="WzorymatematyczneZnak">
    <w:name w:val="Wzory matematyczne Znak"/>
    <w:basedOn w:val="Domylnaczcionkaakapitu"/>
    <w:link w:val="Wzorymatematyczne"/>
    <w:rsid w:val="00526899"/>
    <w:rPr>
      <w:rFonts w:ascii="Times New Roman" w:hAnsi="Times New Roman" w:cs="Times New Roman"/>
      <w:bCs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F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F3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F3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40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CFE"/>
  </w:style>
  <w:style w:type="paragraph" w:styleId="Stopka">
    <w:name w:val="footer"/>
    <w:basedOn w:val="Normalny"/>
    <w:link w:val="StopkaZnak"/>
    <w:uiPriority w:val="99"/>
    <w:unhideWhenUsed/>
    <w:rsid w:val="00140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4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Arkusz_programu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Kategoria 1</c:v>
                </c:pt>
                <c:pt idx="1">
                  <c:v>Kategoria 2</c:v>
                </c:pt>
                <c:pt idx="2">
                  <c:v>Kategoria 3</c:v>
                </c:pt>
                <c:pt idx="3">
                  <c:v>Kategoria 4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66-4709-9387-6CB9CA545CCE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Seria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Kategoria 1</c:v>
                </c:pt>
                <c:pt idx="1">
                  <c:v>Kategoria 2</c:v>
                </c:pt>
                <c:pt idx="2">
                  <c:v>Kategoria 3</c:v>
                </c:pt>
                <c:pt idx="3">
                  <c:v>Kategoria 4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166-4709-9387-6CB9CA545CCE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Seria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Kategoria 1</c:v>
                </c:pt>
                <c:pt idx="1">
                  <c:v>Kategoria 2</c:v>
                </c:pt>
                <c:pt idx="2">
                  <c:v>Kategoria 3</c:v>
                </c:pt>
                <c:pt idx="3">
                  <c:v>Kategoria 4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166-4709-9387-6CB9CA545C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23814064"/>
        <c:axId val="923809904"/>
      </c:barChart>
      <c:catAx>
        <c:axId val="923814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923809904"/>
        <c:crosses val="autoZero"/>
        <c:auto val="1"/>
        <c:lblAlgn val="ctr"/>
        <c:lblOffset val="100"/>
        <c:noMultiLvlLbl val="0"/>
      </c:catAx>
      <c:valAx>
        <c:axId val="923809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923814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AD41B-EF47-4C70-83E6-3B666575C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1059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Zawisza</cp:lastModifiedBy>
  <cp:revision>29</cp:revision>
  <cp:lastPrinted>2023-01-31T11:18:00Z</cp:lastPrinted>
  <dcterms:created xsi:type="dcterms:W3CDTF">2023-03-09T15:33:00Z</dcterms:created>
  <dcterms:modified xsi:type="dcterms:W3CDTF">2023-03-23T08:29:00Z</dcterms:modified>
</cp:coreProperties>
</file>