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45E0C" w14:textId="77777777" w:rsidR="00D74FC2" w:rsidRDefault="00000000">
      <w:pPr>
        <w:pStyle w:val="Tekstpodstawowy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6445E25" wp14:editId="36445E26">
            <wp:extent cx="5646104" cy="7543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104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45E0D" w14:textId="77777777" w:rsidR="00D74FC2" w:rsidRDefault="00D74FC2">
      <w:pPr>
        <w:pStyle w:val="Tekstpodstawowy"/>
        <w:spacing w:before="110"/>
        <w:rPr>
          <w:rFonts w:ascii="Times New Roman"/>
          <w:sz w:val="36"/>
        </w:rPr>
      </w:pPr>
    </w:p>
    <w:p w14:paraId="36445E10" w14:textId="356C2A24" w:rsidR="00D74FC2" w:rsidRPr="008C05CB" w:rsidRDefault="008C05CB" w:rsidP="008C05CB">
      <w:pPr>
        <w:pStyle w:val="Tytu"/>
        <w:spacing w:after="240" w:line="276" w:lineRule="auto"/>
        <w:ind w:right="8"/>
        <w:rPr>
          <w:lang w:val="en-GB"/>
        </w:rPr>
      </w:pPr>
      <w:r w:rsidRPr="008C05CB">
        <w:rPr>
          <w:lang w:val="en-GB"/>
        </w:rPr>
        <w:t>Regulation No.</w:t>
      </w:r>
      <w:r w:rsidRPr="008C05CB">
        <w:rPr>
          <w:spacing w:val="-2"/>
          <w:lang w:val="en-GB"/>
        </w:rPr>
        <w:t xml:space="preserve"> </w:t>
      </w:r>
      <w:r w:rsidRPr="008C05CB">
        <w:rPr>
          <w:lang w:val="en-GB"/>
        </w:rPr>
        <w:t>113</w:t>
      </w:r>
      <w:r w:rsidRPr="008C05CB">
        <w:rPr>
          <w:spacing w:val="-2"/>
          <w:lang w:val="en-GB"/>
        </w:rPr>
        <w:t xml:space="preserve"> of the Rector of the Unive</w:t>
      </w:r>
      <w:r>
        <w:rPr>
          <w:spacing w:val="-2"/>
          <w:lang w:val="en-GB"/>
        </w:rPr>
        <w:t>rsity of Lodz</w:t>
      </w:r>
      <w:r>
        <w:rPr>
          <w:spacing w:val="-2"/>
          <w:lang w:val="en-GB"/>
        </w:rPr>
        <w:br/>
        <w:t>of 27 August 2024</w:t>
      </w:r>
    </w:p>
    <w:p w14:paraId="36445E12" w14:textId="7B025B32" w:rsidR="00D74FC2" w:rsidRPr="003937F7" w:rsidRDefault="003937F7" w:rsidP="003937F7">
      <w:pPr>
        <w:spacing w:before="240" w:line="360" w:lineRule="auto"/>
        <w:ind w:left="462" w:right="229" w:hanging="197"/>
        <w:jc w:val="center"/>
        <w:rPr>
          <w:b/>
          <w:sz w:val="28"/>
          <w:lang w:val="en-GB"/>
        </w:rPr>
      </w:pPr>
      <w:r w:rsidRPr="003937F7">
        <w:rPr>
          <w:b/>
          <w:sz w:val="28"/>
          <w:lang w:val="en-GB"/>
        </w:rPr>
        <w:t>on: introducing the Rules and Regulations for academic degree</w:t>
      </w:r>
      <w:r w:rsidR="00697337">
        <w:rPr>
          <w:b/>
          <w:sz w:val="28"/>
          <w:lang w:val="en-GB"/>
        </w:rPr>
        <w:t xml:space="preserve"> recognition procedure</w:t>
      </w:r>
      <w:r w:rsidRPr="003937F7">
        <w:rPr>
          <w:b/>
          <w:sz w:val="28"/>
          <w:lang w:val="en-GB"/>
        </w:rPr>
        <w:t>,</w:t>
      </w:r>
      <w:r>
        <w:rPr>
          <w:b/>
          <w:sz w:val="28"/>
          <w:lang w:val="en-GB"/>
        </w:rPr>
        <w:t xml:space="preserve"> </w:t>
      </w:r>
      <w:r w:rsidR="00697337">
        <w:rPr>
          <w:b/>
          <w:sz w:val="28"/>
          <w:lang w:val="en-GB"/>
        </w:rPr>
        <w:t>diploma recognition procedure</w:t>
      </w:r>
      <w:r w:rsidRPr="003937F7">
        <w:rPr>
          <w:b/>
          <w:sz w:val="28"/>
          <w:lang w:val="en-GB"/>
        </w:rPr>
        <w:t xml:space="preserve"> and </w:t>
      </w:r>
      <w:r w:rsidR="00697337">
        <w:rPr>
          <w:b/>
          <w:sz w:val="28"/>
          <w:lang w:val="en-GB"/>
        </w:rPr>
        <w:t>the proc</w:t>
      </w:r>
      <w:r w:rsidR="001B5030">
        <w:rPr>
          <w:b/>
          <w:sz w:val="28"/>
          <w:lang w:val="en-GB"/>
        </w:rPr>
        <w:t xml:space="preserve">edure for </w:t>
      </w:r>
      <w:r w:rsidRPr="003937F7">
        <w:rPr>
          <w:b/>
          <w:sz w:val="28"/>
          <w:lang w:val="en-GB"/>
        </w:rPr>
        <w:t>confirmation of studies completed at a certain level</w:t>
      </w:r>
    </w:p>
    <w:p w14:paraId="36445E13" w14:textId="77777777" w:rsidR="00D74FC2" w:rsidRPr="003937F7" w:rsidRDefault="00D74FC2">
      <w:pPr>
        <w:pStyle w:val="Tekstpodstawowy"/>
        <w:spacing w:before="14"/>
        <w:rPr>
          <w:b/>
          <w:sz w:val="28"/>
          <w:lang w:val="en-GB"/>
        </w:rPr>
      </w:pPr>
    </w:p>
    <w:p w14:paraId="3C273194" w14:textId="3AC6E68E" w:rsidR="00703061" w:rsidRPr="002A6442" w:rsidRDefault="00703061" w:rsidP="00703061">
      <w:pPr>
        <w:pStyle w:val="Tekstpodstawowy"/>
        <w:spacing w:before="1" w:after="240" w:line="360" w:lineRule="auto"/>
        <w:ind w:left="116"/>
        <w:rPr>
          <w:lang w:val="en-GB"/>
        </w:rPr>
      </w:pPr>
      <w:r w:rsidRPr="002A6442">
        <w:rPr>
          <w:lang w:val="en-GB"/>
        </w:rPr>
        <w:t>Pursuant to Art.</w:t>
      </w:r>
      <w:r w:rsidRPr="002A6442">
        <w:rPr>
          <w:spacing w:val="-2"/>
          <w:lang w:val="en-GB"/>
        </w:rPr>
        <w:t xml:space="preserve"> </w:t>
      </w:r>
      <w:r w:rsidRPr="002A6442">
        <w:rPr>
          <w:lang w:val="en-GB"/>
        </w:rPr>
        <w:t>327</w:t>
      </w:r>
      <w:r w:rsidRPr="002A6442">
        <w:rPr>
          <w:spacing w:val="-3"/>
          <w:lang w:val="en-GB"/>
        </w:rPr>
        <w:t xml:space="preserve"> and Art.</w:t>
      </w:r>
      <w:r w:rsidRPr="002A6442">
        <w:rPr>
          <w:spacing w:val="-5"/>
          <w:lang w:val="en-GB"/>
        </w:rPr>
        <w:t xml:space="preserve"> </w:t>
      </w:r>
      <w:r w:rsidRPr="002A6442">
        <w:rPr>
          <w:lang w:val="en-GB"/>
        </w:rPr>
        <w:t>328 of the Act of 20 July 2018,</w:t>
      </w:r>
      <w:r>
        <w:rPr>
          <w:lang w:val="en-GB"/>
        </w:rPr>
        <w:t xml:space="preserve"> Law on Higher Education and Science (consolidated text, Journal of Laws of 2023, item 742 as amended)</w:t>
      </w:r>
      <w:r>
        <w:rPr>
          <w:spacing w:val="-2"/>
          <w:lang w:val="en-GB"/>
        </w:rPr>
        <w:t>, it is ordered as follows:</w:t>
      </w:r>
    </w:p>
    <w:p w14:paraId="36445E14" w14:textId="46A5CC83" w:rsidR="00D74FC2" w:rsidRPr="00703061" w:rsidRDefault="00D74FC2">
      <w:pPr>
        <w:pStyle w:val="Tekstpodstawowy"/>
        <w:spacing w:before="1" w:line="360" w:lineRule="auto"/>
        <w:ind w:left="116" w:right="627"/>
        <w:rPr>
          <w:lang w:val="en-GB"/>
        </w:rPr>
      </w:pPr>
    </w:p>
    <w:p w14:paraId="36445E15" w14:textId="77777777" w:rsidR="00D74FC2" w:rsidRPr="00703061" w:rsidRDefault="00D74FC2">
      <w:pPr>
        <w:pStyle w:val="Tekstpodstawowy"/>
        <w:spacing w:before="66"/>
        <w:rPr>
          <w:lang w:val="en-GB"/>
        </w:rPr>
      </w:pPr>
    </w:p>
    <w:p w14:paraId="36445E16" w14:textId="77777777" w:rsidR="00D74FC2" w:rsidRPr="00183139" w:rsidRDefault="00000000" w:rsidP="00F93B7B">
      <w:pPr>
        <w:spacing w:after="240"/>
        <w:ind w:left="43"/>
        <w:jc w:val="center"/>
        <w:rPr>
          <w:b/>
          <w:sz w:val="24"/>
          <w:lang w:val="en-GB"/>
        </w:rPr>
      </w:pPr>
      <w:r w:rsidRPr="00183139">
        <w:rPr>
          <w:rFonts w:ascii="Calibri Light" w:hAnsi="Calibri Light"/>
          <w:sz w:val="24"/>
          <w:lang w:val="en-GB"/>
        </w:rPr>
        <w:t>§</w:t>
      </w:r>
      <w:r w:rsidRPr="00183139">
        <w:rPr>
          <w:rFonts w:ascii="Calibri Light" w:hAnsi="Calibri Light"/>
          <w:spacing w:val="1"/>
          <w:sz w:val="24"/>
          <w:lang w:val="en-GB"/>
        </w:rPr>
        <w:t xml:space="preserve"> </w:t>
      </w:r>
      <w:r w:rsidRPr="00183139">
        <w:rPr>
          <w:b/>
          <w:spacing w:val="-10"/>
          <w:sz w:val="24"/>
          <w:lang w:val="en-GB"/>
        </w:rPr>
        <w:t>1</w:t>
      </w:r>
    </w:p>
    <w:p w14:paraId="36445E1A" w14:textId="339E96A0" w:rsidR="00D74FC2" w:rsidRPr="00F93B7B" w:rsidRDefault="00F93B7B" w:rsidP="00F93B7B">
      <w:pPr>
        <w:pStyle w:val="Tekstpodstawowy"/>
        <w:spacing w:after="240" w:line="360" w:lineRule="auto"/>
        <w:rPr>
          <w:lang w:val="en-GB"/>
        </w:rPr>
      </w:pPr>
      <w:r w:rsidRPr="00F93B7B">
        <w:rPr>
          <w:lang w:val="en-GB"/>
        </w:rPr>
        <w:t xml:space="preserve">The Rules and Regulations defining the academic degree recognition </w:t>
      </w:r>
      <w:r w:rsidR="0030404E">
        <w:rPr>
          <w:lang w:val="en-GB"/>
        </w:rPr>
        <w:t>procedure,</w:t>
      </w:r>
      <w:r w:rsidRPr="00F93B7B">
        <w:rPr>
          <w:lang w:val="en-GB"/>
        </w:rPr>
        <w:t xml:space="preserve"> diplomas </w:t>
      </w:r>
      <w:r w:rsidR="0030404E">
        <w:rPr>
          <w:lang w:val="en-GB"/>
        </w:rPr>
        <w:t xml:space="preserve">recognition procedure </w:t>
      </w:r>
      <w:r w:rsidRPr="00F93B7B">
        <w:rPr>
          <w:lang w:val="en-GB"/>
        </w:rPr>
        <w:t xml:space="preserve">and </w:t>
      </w:r>
      <w:r w:rsidR="0030404E">
        <w:rPr>
          <w:lang w:val="en-GB"/>
        </w:rPr>
        <w:t xml:space="preserve">the </w:t>
      </w:r>
      <w:r w:rsidRPr="00F93B7B">
        <w:rPr>
          <w:lang w:val="en-GB"/>
        </w:rPr>
        <w:t>confirmation of studies completed at a certain level are introduced as an annex to this regulation.</w:t>
      </w:r>
    </w:p>
    <w:p w14:paraId="36445E1B" w14:textId="77777777" w:rsidR="00D74FC2" w:rsidRPr="00DD60F2" w:rsidRDefault="00000000" w:rsidP="00F93B7B">
      <w:pPr>
        <w:ind w:left="43"/>
        <w:jc w:val="center"/>
        <w:rPr>
          <w:b/>
          <w:sz w:val="24"/>
          <w:lang w:val="en-GB"/>
        </w:rPr>
      </w:pPr>
      <w:r w:rsidRPr="00DD60F2">
        <w:rPr>
          <w:rFonts w:ascii="Calibri Light" w:hAnsi="Calibri Light"/>
          <w:sz w:val="24"/>
          <w:lang w:val="en-GB"/>
        </w:rPr>
        <w:t>§</w:t>
      </w:r>
      <w:r w:rsidRPr="00DD60F2">
        <w:rPr>
          <w:rFonts w:ascii="Calibri Light" w:hAnsi="Calibri Light"/>
          <w:spacing w:val="1"/>
          <w:sz w:val="24"/>
          <w:lang w:val="en-GB"/>
        </w:rPr>
        <w:t xml:space="preserve"> </w:t>
      </w:r>
      <w:r w:rsidRPr="00DD60F2">
        <w:rPr>
          <w:b/>
          <w:spacing w:val="-10"/>
          <w:sz w:val="24"/>
          <w:lang w:val="en-GB"/>
        </w:rPr>
        <w:t>2</w:t>
      </w:r>
    </w:p>
    <w:p w14:paraId="78447CAD" w14:textId="3358BA3E" w:rsidR="00DD60F2" w:rsidRPr="00C46C0B" w:rsidRDefault="00183139" w:rsidP="00DD60F2">
      <w:pPr>
        <w:pStyle w:val="Tekstpodstawowy"/>
        <w:spacing w:before="240"/>
        <w:ind w:right="238"/>
        <w:rPr>
          <w:lang w:val="en-GB"/>
        </w:rPr>
      </w:pPr>
      <w:r>
        <w:rPr>
          <w:lang w:val="en-GB"/>
        </w:rPr>
        <w:t>This r</w:t>
      </w:r>
      <w:r w:rsidR="00DD60F2" w:rsidRPr="00C46C0B">
        <w:rPr>
          <w:lang w:val="en-GB"/>
        </w:rPr>
        <w:t>egulation comes into force o</w:t>
      </w:r>
      <w:r w:rsidR="00DD60F2">
        <w:rPr>
          <w:lang w:val="en-GB"/>
        </w:rPr>
        <w:t>n the day of its signing.</w:t>
      </w:r>
    </w:p>
    <w:p w14:paraId="36445E1D" w14:textId="77777777" w:rsidR="00D74FC2" w:rsidRPr="00DD60F2" w:rsidRDefault="00D74FC2">
      <w:pPr>
        <w:pStyle w:val="Tekstpodstawowy"/>
        <w:rPr>
          <w:lang w:val="en-GB"/>
        </w:rPr>
      </w:pPr>
    </w:p>
    <w:p w14:paraId="36445E1E" w14:textId="77777777" w:rsidR="00D74FC2" w:rsidRPr="00DD60F2" w:rsidRDefault="00D74FC2">
      <w:pPr>
        <w:pStyle w:val="Tekstpodstawowy"/>
        <w:spacing w:before="40"/>
        <w:rPr>
          <w:lang w:val="en-GB"/>
        </w:rPr>
      </w:pPr>
    </w:p>
    <w:p w14:paraId="539545D5" w14:textId="77777777" w:rsidR="00F93B7B" w:rsidRDefault="00F93B7B" w:rsidP="00353864">
      <w:pPr>
        <w:pStyle w:val="Tekstpodstawowy"/>
        <w:spacing w:before="1"/>
        <w:rPr>
          <w:lang w:val="en-GB"/>
        </w:rPr>
      </w:pPr>
    </w:p>
    <w:p w14:paraId="71C8D0D6" w14:textId="77777777" w:rsidR="00F93B7B" w:rsidRDefault="00F93B7B" w:rsidP="00353864">
      <w:pPr>
        <w:pStyle w:val="Tekstpodstawowy"/>
        <w:spacing w:before="1"/>
        <w:rPr>
          <w:lang w:val="en-GB"/>
        </w:rPr>
      </w:pPr>
    </w:p>
    <w:p w14:paraId="36445E1F" w14:textId="20A4EA9A" w:rsidR="00D74FC2" w:rsidRPr="00BF4DCF" w:rsidRDefault="00E472F4" w:rsidP="00353864">
      <w:pPr>
        <w:pStyle w:val="Tekstpodstawowy"/>
        <w:spacing w:before="1"/>
        <w:rPr>
          <w:lang w:val="en-GB"/>
        </w:rPr>
      </w:pPr>
      <w:r w:rsidRPr="00BF4DCF">
        <w:rPr>
          <w:lang w:val="en-GB"/>
        </w:rPr>
        <w:t xml:space="preserve">Vice-Rector for </w:t>
      </w:r>
      <w:r w:rsidR="00BF4DCF">
        <w:rPr>
          <w:lang w:val="en-GB"/>
        </w:rPr>
        <w:t>Research</w:t>
      </w:r>
    </w:p>
    <w:p w14:paraId="6D31D57E" w14:textId="77777777" w:rsidR="00BF4DCF" w:rsidRPr="00BF4DCF" w:rsidRDefault="00BF4DCF" w:rsidP="00353864">
      <w:pPr>
        <w:pStyle w:val="Tekstpodstawowy"/>
        <w:spacing w:before="146"/>
        <w:rPr>
          <w:lang w:val="en-GB"/>
        </w:rPr>
      </w:pPr>
      <w:r w:rsidRPr="00BF4DCF">
        <w:rPr>
          <w:lang w:val="en-GB"/>
        </w:rPr>
        <w:t>1ST DEPUTY OF THE RECTOR</w:t>
      </w:r>
    </w:p>
    <w:p w14:paraId="36445E21" w14:textId="020EE843" w:rsidR="00D74FC2" w:rsidRPr="00BF4DCF" w:rsidRDefault="00BF4DCF" w:rsidP="00353864">
      <w:pPr>
        <w:pStyle w:val="Tekstpodstawowy"/>
        <w:spacing w:before="146" w:after="240"/>
        <w:rPr>
          <w:lang w:val="en-GB"/>
        </w:rPr>
      </w:pPr>
      <w:r>
        <w:rPr>
          <w:lang w:val="en-GB"/>
        </w:rPr>
        <w:t>of the University of Lodz</w:t>
      </w:r>
    </w:p>
    <w:p w14:paraId="36445E23" w14:textId="77777777" w:rsidR="00D74FC2" w:rsidRPr="00BF4DCF" w:rsidRDefault="00D74FC2">
      <w:pPr>
        <w:pStyle w:val="Tekstpodstawowy"/>
        <w:spacing w:before="42"/>
        <w:rPr>
          <w:lang w:val="en-GB"/>
        </w:rPr>
      </w:pPr>
    </w:p>
    <w:p w14:paraId="36445E24" w14:textId="3F161F2F" w:rsidR="00D74FC2" w:rsidRPr="00F25EB6" w:rsidRDefault="00000000" w:rsidP="00353864">
      <w:pPr>
        <w:pStyle w:val="Tekstpodstawowy"/>
        <w:rPr>
          <w:lang w:val="en-GB"/>
        </w:rPr>
      </w:pPr>
      <w:r w:rsidRPr="00F25EB6">
        <w:rPr>
          <w:lang w:val="en-GB"/>
        </w:rPr>
        <w:t>Dr</w:t>
      </w:r>
      <w:r w:rsidRPr="00F25EB6">
        <w:rPr>
          <w:spacing w:val="-5"/>
          <w:lang w:val="en-GB"/>
        </w:rPr>
        <w:t xml:space="preserve"> </w:t>
      </w:r>
      <w:r w:rsidRPr="00F25EB6">
        <w:rPr>
          <w:lang w:val="en-GB"/>
        </w:rPr>
        <w:t>hab.</w:t>
      </w:r>
      <w:r w:rsidRPr="00F25EB6">
        <w:rPr>
          <w:spacing w:val="-4"/>
          <w:lang w:val="en-GB"/>
        </w:rPr>
        <w:t xml:space="preserve"> </w:t>
      </w:r>
      <w:r w:rsidRPr="00F25EB6">
        <w:rPr>
          <w:lang w:val="en-GB"/>
        </w:rPr>
        <w:t>Łukasz</w:t>
      </w:r>
      <w:r w:rsidRPr="00F25EB6">
        <w:rPr>
          <w:spacing w:val="-3"/>
          <w:lang w:val="en-GB"/>
        </w:rPr>
        <w:t xml:space="preserve"> </w:t>
      </w:r>
      <w:proofErr w:type="spellStart"/>
      <w:r w:rsidRPr="00F25EB6">
        <w:rPr>
          <w:lang w:val="en-GB"/>
        </w:rPr>
        <w:t>Korporowicz</w:t>
      </w:r>
      <w:proofErr w:type="spellEnd"/>
      <w:r w:rsidRPr="00F25EB6">
        <w:rPr>
          <w:lang w:val="en-GB"/>
        </w:rPr>
        <w:t>,</w:t>
      </w:r>
      <w:r w:rsidRPr="00F25EB6">
        <w:rPr>
          <w:spacing w:val="-3"/>
          <w:lang w:val="en-GB"/>
        </w:rPr>
        <w:t xml:space="preserve"> </w:t>
      </w:r>
      <w:r w:rsidR="007B5391" w:rsidRPr="00F25EB6">
        <w:rPr>
          <w:lang w:val="en-GB"/>
        </w:rPr>
        <w:t>Associate Professor</w:t>
      </w:r>
    </w:p>
    <w:sectPr w:rsidR="00D74FC2" w:rsidRPr="00F25EB6">
      <w:type w:val="continuous"/>
      <w:pgSz w:w="11910" w:h="16840"/>
      <w:pgMar w:top="68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4FC2"/>
    <w:rsid w:val="00183139"/>
    <w:rsid w:val="001B5030"/>
    <w:rsid w:val="0030404E"/>
    <w:rsid w:val="00353864"/>
    <w:rsid w:val="003937F7"/>
    <w:rsid w:val="00697337"/>
    <w:rsid w:val="00703061"/>
    <w:rsid w:val="00723395"/>
    <w:rsid w:val="007B5391"/>
    <w:rsid w:val="008C05CB"/>
    <w:rsid w:val="00B8072C"/>
    <w:rsid w:val="00BF4DCF"/>
    <w:rsid w:val="00C50335"/>
    <w:rsid w:val="00D74FC2"/>
    <w:rsid w:val="00DD60F2"/>
    <w:rsid w:val="00E472F4"/>
    <w:rsid w:val="00F25EB6"/>
    <w:rsid w:val="00F9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5E0C"/>
  <w15:docId w15:val="{32DAF36F-0869-4B33-9AF1-B2B2B825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43" w:right="6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zarz. nr 113 z 27.08.2024 r</dc:title>
  <dc:creator>Joanna Drzewińska-Chańko</dc:creator>
  <cp:lastModifiedBy>Paulina Kłąb</cp:lastModifiedBy>
  <cp:revision>24</cp:revision>
  <dcterms:created xsi:type="dcterms:W3CDTF">2024-08-28T04:27:00Z</dcterms:created>
  <dcterms:modified xsi:type="dcterms:W3CDTF">2024-09-24T04:31:00Z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dla Microsoft 365</vt:lpwstr>
  </property>
</Properties>
</file>